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6B0" w:rsidRDefault="00BB16B0" w:rsidP="00BB16B0">
      <w:pPr>
        <w:jc w:val="center"/>
        <w:rPr>
          <w:rFonts w:ascii="ＭＳ ゴシック" w:eastAsia="ＭＳ ゴシック" w:hAnsi="ＭＳ ゴシック"/>
          <w:b/>
          <w:sz w:val="24"/>
          <w:szCs w:val="24"/>
        </w:rPr>
      </w:pPr>
      <w:bookmarkStart w:id="0" w:name="_GoBack"/>
      <w:bookmarkEnd w:id="0"/>
      <w:r w:rsidRPr="00BB16B0">
        <w:rPr>
          <w:rFonts w:ascii="ＭＳ ゴシック" w:eastAsia="ＭＳ ゴシック" w:hAnsi="ＭＳ ゴシック" w:hint="eastAsia"/>
          <w:b/>
          <w:sz w:val="24"/>
          <w:szCs w:val="24"/>
        </w:rPr>
        <w:t>御前崎</w:t>
      </w:r>
      <w:r w:rsidR="00552A40">
        <w:rPr>
          <w:rFonts w:ascii="ＭＳ ゴシック" w:eastAsia="ＭＳ ゴシック" w:hAnsi="ＭＳ ゴシック"/>
          <w:b/>
          <w:sz w:val="24"/>
          <w:szCs w:val="24"/>
        </w:rPr>
        <w:t>市経済変動対策貨付</w:t>
      </w:r>
      <w:r w:rsidRPr="00BB16B0">
        <w:rPr>
          <w:rFonts w:ascii="ＭＳ ゴシック" w:eastAsia="ＭＳ ゴシック" w:hAnsi="ＭＳ ゴシック"/>
          <w:b/>
          <w:sz w:val="24"/>
          <w:szCs w:val="24"/>
        </w:rPr>
        <w:t>利子補給</w:t>
      </w:r>
      <w:r w:rsidR="00552A40">
        <w:rPr>
          <w:rFonts w:ascii="ＭＳ ゴシック" w:eastAsia="ＭＳ ゴシック" w:hAnsi="ＭＳ ゴシック" w:hint="eastAsia"/>
          <w:b/>
          <w:sz w:val="24"/>
          <w:szCs w:val="24"/>
        </w:rPr>
        <w:t>金</w:t>
      </w:r>
      <w:r w:rsidRPr="00BB16B0">
        <w:rPr>
          <w:rFonts w:ascii="ＭＳ ゴシック" w:eastAsia="ＭＳ ゴシック" w:hAnsi="ＭＳ ゴシック"/>
          <w:b/>
          <w:sz w:val="24"/>
          <w:szCs w:val="24"/>
        </w:rPr>
        <w:t>制度概要</w:t>
      </w:r>
    </w:p>
    <w:p w:rsidR="00BB16B0" w:rsidRPr="00BB16B0" w:rsidRDefault="00BB16B0" w:rsidP="00BB16B0">
      <w:pPr>
        <w:jc w:val="center"/>
        <w:rPr>
          <w:rFonts w:ascii="ＭＳ ゴシック" w:eastAsia="ＭＳ ゴシック" w:hAnsi="ＭＳ ゴシック"/>
        </w:rPr>
      </w:pPr>
    </w:p>
    <w:p w:rsidR="00BB16B0" w:rsidRPr="00BB16B0" w:rsidRDefault="00BB16B0" w:rsidP="00BB16B0">
      <w:pPr>
        <w:ind w:left="422" w:hangingChars="200" w:hanging="422"/>
        <w:jc w:val="left"/>
        <w:rPr>
          <w:rFonts w:ascii="ＭＳ ゴシック" w:eastAsia="ＭＳ ゴシック" w:hAnsi="ＭＳ ゴシック"/>
          <w:b/>
        </w:rPr>
      </w:pPr>
      <w:r>
        <w:rPr>
          <w:rFonts w:ascii="ＭＳ ゴシック" w:eastAsia="ＭＳ ゴシック" w:hAnsi="ＭＳ ゴシック" w:hint="eastAsia"/>
          <w:b/>
        </w:rPr>
        <w:t>１</w:t>
      </w:r>
      <w:r w:rsidR="00493CF1">
        <w:rPr>
          <w:rFonts w:ascii="ＭＳ ゴシック" w:eastAsia="ＭＳ ゴシック" w:hAnsi="ＭＳ ゴシック" w:hint="eastAsia"/>
          <w:b/>
        </w:rPr>
        <w:t xml:space="preserve"> </w:t>
      </w:r>
      <w:r w:rsidRPr="00BB16B0">
        <w:rPr>
          <w:rFonts w:ascii="ＭＳ ゴシック" w:eastAsia="ＭＳ ゴシック" w:hAnsi="ＭＳ ゴシック"/>
          <w:b/>
        </w:rPr>
        <w:t>概要</w:t>
      </w:r>
    </w:p>
    <w:p w:rsidR="00BB16B0" w:rsidRDefault="00BB16B0" w:rsidP="00BB16B0">
      <w:pPr>
        <w:ind w:leftChars="100" w:left="420" w:hangingChars="100" w:hanging="210"/>
        <w:jc w:val="left"/>
        <w:rPr>
          <w:rFonts w:ascii="ＭＳ 明朝" w:eastAsia="ＭＳ 明朝" w:hAnsi="ＭＳ 明朝"/>
        </w:rPr>
      </w:pPr>
      <w:r w:rsidRPr="00BB16B0">
        <w:rPr>
          <w:rFonts w:ascii="ＭＳ 明朝" w:eastAsia="ＭＳ 明朝" w:hAnsi="ＭＳ 明朝"/>
        </w:rPr>
        <w:t>新型コロナウイルス感染症による影響を受け業況が悪化した市内中小企業者の経営安定</w:t>
      </w:r>
    </w:p>
    <w:p w:rsidR="00BB16B0" w:rsidRDefault="00BB16B0" w:rsidP="00BB16B0">
      <w:pPr>
        <w:jc w:val="left"/>
        <w:rPr>
          <w:rFonts w:ascii="ＭＳ 明朝" w:eastAsia="ＭＳ 明朝" w:hAnsi="ＭＳ 明朝"/>
        </w:rPr>
      </w:pPr>
      <w:r w:rsidRPr="00BB16B0">
        <w:rPr>
          <w:rFonts w:ascii="ＭＳ 明朝" w:eastAsia="ＭＳ 明朝" w:hAnsi="ＭＳ 明朝"/>
        </w:rPr>
        <w:t>を図るため、</w:t>
      </w:r>
      <w:r w:rsidR="00B06ACD">
        <w:rPr>
          <w:rFonts w:ascii="ＭＳ 明朝" w:eastAsia="ＭＳ 明朝" w:hAnsi="ＭＳ 明朝" w:hint="eastAsia"/>
        </w:rPr>
        <w:t>「</w:t>
      </w:r>
      <w:r w:rsidR="006A179F">
        <w:rPr>
          <w:rFonts w:ascii="ＭＳ 明朝" w:eastAsia="ＭＳ 明朝" w:hAnsi="ＭＳ 明朝" w:hint="eastAsia"/>
        </w:rPr>
        <w:t>静岡県経済変動対策貸付（新型コロナウイルス感染症対応枠）</w:t>
      </w:r>
      <w:r w:rsidR="00B06ACD">
        <w:rPr>
          <w:rFonts w:ascii="ＭＳ 明朝" w:eastAsia="ＭＳ 明朝" w:hAnsi="ＭＳ 明朝" w:hint="eastAsia"/>
        </w:rPr>
        <w:t>」（以下「県貸付」）</w:t>
      </w:r>
      <w:r w:rsidR="006A179F">
        <w:rPr>
          <w:rFonts w:ascii="ＭＳ 明朝" w:eastAsia="ＭＳ 明朝" w:hAnsi="ＭＳ 明朝" w:hint="eastAsia"/>
        </w:rPr>
        <w:t>の制度により借り入れた資金に係る償還利子について、</w:t>
      </w:r>
      <w:r w:rsidR="006A179F">
        <w:rPr>
          <w:rFonts w:ascii="ＭＳ 明朝" w:eastAsia="ＭＳ 明朝" w:hAnsi="ＭＳ 明朝"/>
        </w:rPr>
        <w:t>予算の範囲内において</w:t>
      </w:r>
      <w:r w:rsidRPr="00BB16B0">
        <w:rPr>
          <w:rFonts w:ascii="ＭＳ 明朝" w:eastAsia="ＭＳ 明朝" w:hAnsi="ＭＳ 明朝"/>
        </w:rPr>
        <w:t>利子補給金を交付す</w:t>
      </w:r>
      <w:r w:rsidR="006A179F">
        <w:rPr>
          <w:rFonts w:ascii="ＭＳ 明朝" w:eastAsia="ＭＳ 明朝" w:hAnsi="ＭＳ 明朝" w:hint="eastAsia"/>
        </w:rPr>
        <w:t>る。</w:t>
      </w:r>
    </w:p>
    <w:p w:rsidR="00BB16B0" w:rsidRPr="00552A40" w:rsidRDefault="00BB16B0" w:rsidP="00552A40">
      <w:pPr>
        <w:spacing w:line="240" w:lineRule="atLeast"/>
        <w:ind w:left="321" w:hangingChars="200" w:hanging="321"/>
        <w:jc w:val="left"/>
        <w:rPr>
          <w:rFonts w:ascii="ＭＳ 明朝" w:eastAsia="ＭＳ 明朝" w:hAnsi="ＭＳ 明朝"/>
          <w:b/>
          <w:sz w:val="16"/>
          <w:szCs w:val="16"/>
        </w:rPr>
      </w:pPr>
    </w:p>
    <w:p w:rsidR="00BB16B0" w:rsidRPr="00BB16B0" w:rsidRDefault="006A179F" w:rsidP="00BB16B0">
      <w:pPr>
        <w:ind w:left="422" w:hangingChars="200" w:hanging="422"/>
        <w:jc w:val="left"/>
        <w:rPr>
          <w:rFonts w:ascii="ＭＳ ゴシック" w:eastAsia="ＭＳ ゴシック" w:hAnsi="ＭＳ ゴシック"/>
          <w:b/>
        </w:rPr>
      </w:pPr>
      <w:r>
        <w:rPr>
          <w:rFonts w:ascii="ＭＳ ゴシック" w:eastAsia="ＭＳ ゴシック" w:hAnsi="ＭＳ ゴシック" w:hint="eastAsia"/>
          <w:b/>
        </w:rPr>
        <w:t>２</w:t>
      </w:r>
      <w:r w:rsidR="00BB16B0" w:rsidRPr="00BB16B0">
        <w:rPr>
          <w:rFonts w:ascii="ＭＳ ゴシック" w:eastAsia="ＭＳ ゴシック" w:hAnsi="ＭＳ ゴシック"/>
          <w:b/>
        </w:rPr>
        <w:t xml:space="preserve"> 県</w:t>
      </w:r>
      <w:r w:rsidR="00B06ACD">
        <w:rPr>
          <w:rFonts w:ascii="ＭＳ ゴシック" w:eastAsia="ＭＳ ゴシック" w:hAnsi="ＭＳ ゴシック" w:hint="eastAsia"/>
          <w:b/>
        </w:rPr>
        <w:t>貸付制</w:t>
      </w:r>
      <w:r w:rsidR="00BB16B0" w:rsidRPr="00BB16B0">
        <w:rPr>
          <w:rFonts w:ascii="ＭＳ ゴシック" w:eastAsia="ＭＳ ゴシック" w:hAnsi="ＭＳ ゴシック"/>
          <w:b/>
        </w:rPr>
        <w:t>度の利用条件等</w:t>
      </w:r>
    </w:p>
    <w:p w:rsidR="00BB16B0" w:rsidRDefault="00BB16B0" w:rsidP="00BB16B0">
      <w:pPr>
        <w:ind w:leftChars="100" w:left="632" w:hangingChars="200" w:hanging="422"/>
        <w:jc w:val="left"/>
        <w:rPr>
          <w:rFonts w:ascii="ＭＳ 明朝" w:eastAsia="ＭＳ 明朝" w:hAnsi="ＭＳ 明朝"/>
        </w:rPr>
      </w:pPr>
      <w:r w:rsidRPr="00BB16B0">
        <w:rPr>
          <w:rFonts w:ascii="ＭＳ ゴシック" w:eastAsia="ＭＳ ゴシック" w:hAnsi="ＭＳ ゴシック"/>
          <w:b/>
        </w:rPr>
        <w:t>(1) 融資対象者</w:t>
      </w:r>
      <w:r w:rsidRPr="00BB16B0">
        <w:rPr>
          <w:rFonts w:ascii="ＭＳ ゴシック" w:eastAsia="ＭＳ ゴシック" w:hAnsi="ＭＳ ゴシック"/>
          <w:b/>
        </w:rPr>
        <w:br/>
      </w:r>
      <w:r w:rsidRPr="00BB16B0">
        <w:rPr>
          <w:rFonts w:ascii="ＭＳ 明朝" w:eastAsia="ＭＳ 明朝" w:hAnsi="ＭＳ 明朝"/>
        </w:rPr>
        <w:t>県</w:t>
      </w:r>
      <w:r w:rsidR="00B06ACD">
        <w:rPr>
          <w:rFonts w:ascii="ＭＳ 明朝" w:eastAsia="ＭＳ 明朝" w:hAnsi="ＭＳ 明朝" w:hint="eastAsia"/>
        </w:rPr>
        <w:t>貸付</w:t>
      </w:r>
      <w:r w:rsidRPr="00BB16B0">
        <w:rPr>
          <w:rFonts w:ascii="ＭＳ 明朝" w:eastAsia="ＭＳ 明朝" w:hAnsi="ＭＳ 明朝"/>
        </w:rPr>
        <w:t>制度要綱の別表のとおり</w:t>
      </w:r>
    </w:p>
    <w:p w:rsidR="00BB16B0" w:rsidRDefault="00BB16B0" w:rsidP="00BB16B0">
      <w:pPr>
        <w:ind w:leftChars="100" w:left="632" w:hangingChars="200" w:hanging="422"/>
        <w:jc w:val="left"/>
        <w:rPr>
          <w:rFonts w:ascii="ＭＳ 明朝" w:eastAsia="ＭＳ 明朝" w:hAnsi="ＭＳ 明朝"/>
        </w:rPr>
      </w:pPr>
      <w:r w:rsidRPr="00BB16B0">
        <w:rPr>
          <w:rFonts w:ascii="ＭＳ ゴシック" w:eastAsia="ＭＳ ゴシック" w:hAnsi="ＭＳ ゴシック"/>
          <w:b/>
        </w:rPr>
        <w:t>(2) 資金使途</w:t>
      </w:r>
      <w:r w:rsidRPr="00BB16B0">
        <w:rPr>
          <w:rFonts w:ascii="ＭＳ ゴシック" w:eastAsia="ＭＳ ゴシック" w:hAnsi="ＭＳ ゴシック"/>
          <w:b/>
        </w:rPr>
        <w:br/>
      </w:r>
      <w:r w:rsidRPr="00BB16B0">
        <w:rPr>
          <w:rFonts w:ascii="ＭＳ 明朝" w:eastAsia="ＭＳ 明朝" w:hAnsi="ＭＳ 明朝"/>
        </w:rPr>
        <w:t>事業資金(設備資金及び運転資金</w:t>
      </w:r>
      <w:r>
        <w:rPr>
          <w:rFonts w:ascii="ＭＳ 明朝" w:eastAsia="ＭＳ 明朝" w:hAnsi="ＭＳ 明朝"/>
        </w:rPr>
        <w:t>)</w:t>
      </w:r>
    </w:p>
    <w:p w:rsidR="00BB16B0" w:rsidRDefault="00BB16B0" w:rsidP="00BB16B0">
      <w:pPr>
        <w:ind w:leftChars="100" w:left="632" w:hangingChars="200" w:hanging="422"/>
        <w:jc w:val="left"/>
        <w:rPr>
          <w:rFonts w:ascii="ＭＳ 明朝" w:eastAsia="ＭＳ 明朝" w:hAnsi="ＭＳ 明朝"/>
        </w:rPr>
      </w:pPr>
      <w:r w:rsidRPr="00BB16B0">
        <w:rPr>
          <w:rFonts w:ascii="ＭＳ ゴシック" w:eastAsia="ＭＳ ゴシック" w:hAnsi="ＭＳ ゴシック"/>
          <w:b/>
        </w:rPr>
        <w:t>(3) 融資限度額</w:t>
      </w:r>
      <w:r w:rsidRPr="00BB16B0">
        <w:rPr>
          <w:rFonts w:ascii="ＭＳ ゴシック" w:eastAsia="ＭＳ ゴシック" w:hAnsi="ＭＳ ゴシック"/>
          <w:b/>
        </w:rPr>
        <w:br/>
      </w:r>
      <w:r w:rsidRPr="00BB16B0">
        <w:rPr>
          <w:rFonts w:ascii="ＭＳ 明朝" w:eastAsia="ＭＳ 明朝" w:hAnsi="ＭＳ 明朝"/>
        </w:rPr>
        <w:t>1企業につき、8,000 万円</w:t>
      </w:r>
    </w:p>
    <w:p w:rsidR="00BB16B0" w:rsidRDefault="00BB16B0" w:rsidP="00BB16B0">
      <w:pPr>
        <w:ind w:leftChars="100" w:left="632" w:hangingChars="200" w:hanging="422"/>
        <w:jc w:val="left"/>
        <w:rPr>
          <w:rFonts w:ascii="ＭＳ 明朝" w:eastAsia="ＭＳ 明朝" w:hAnsi="ＭＳ 明朝"/>
        </w:rPr>
      </w:pPr>
      <w:r w:rsidRPr="00BB16B0">
        <w:rPr>
          <w:rFonts w:ascii="ＭＳ 明朝" w:eastAsia="ＭＳ 明朝" w:hAnsi="ＭＳ 明朝"/>
          <w:b/>
        </w:rPr>
        <w:t>(4) 融資期間(据置期間)</w:t>
      </w:r>
      <w:r w:rsidRPr="00BB16B0">
        <w:rPr>
          <w:rFonts w:ascii="ＭＳ 明朝" w:eastAsia="ＭＳ 明朝" w:hAnsi="ＭＳ 明朝"/>
          <w:b/>
        </w:rPr>
        <w:br/>
      </w:r>
      <w:r w:rsidRPr="00BB16B0">
        <w:rPr>
          <w:rFonts w:ascii="ＭＳ 明朝" w:eastAsia="ＭＳ 明朝" w:hAnsi="ＭＳ 明朝"/>
        </w:rPr>
        <w:t>10年以内(据置:設備3年以内、運転 2年以内</w:t>
      </w:r>
      <w:r>
        <w:rPr>
          <w:rFonts w:ascii="ＭＳ 明朝" w:eastAsia="ＭＳ 明朝" w:hAnsi="ＭＳ 明朝"/>
        </w:rPr>
        <w:t>)</w:t>
      </w:r>
    </w:p>
    <w:p w:rsidR="00BB16B0" w:rsidRDefault="00BB16B0" w:rsidP="00BB16B0">
      <w:pPr>
        <w:ind w:leftChars="100" w:left="632" w:hangingChars="200" w:hanging="422"/>
        <w:jc w:val="left"/>
        <w:rPr>
          <w:rFonts w:ascii="ＭＳ 明朝" w:eastAsia="ＭＳ 明朝" w:hAnsi="ＭＳ 明朝"/>
        </w:rPr>
      </w:pPr>
      <w:r w:rsidRPr="00BB16B0">
        <w:rPr>
          <w:rFonts w:ascii="ＭＳ ゴシック" w:eastAsia="ＭＳ ゴシック" w:hAnsi="ＭＳ ゴシック"/>
          <w:b/>
        </w:rPr>
        <w:t>(5) 利子補給率</w:t>
      </w:r>
      <w:r w:rsidRPr="00BB16B0">
        <w:rPr>
          <w:rFonts w:ascii="ＭＳ 明朝" w:eastAsia="ＭＳ 明朝" w:hAnsi="ＭＳ 明朝"/>
          <w:b/>
        </w:rPr>
        <w:br/>
      </w:r>
      <w:r w:rsidRPr="00BB16B0">
        <w:rPr>
          <w:rFonts w:ascii="ＭＳ 明朝" w:eastAsia="ＭＳ 明朝" w:hAnsi="ＭＳ 明朝"/>
        </w:rPr>
        <w:t>一律0.67</w:t>
      </w:r>
      <w:r w:rsidR="007A79E7">
        <w:rPr>
          <w:rFonts w:ascii="ＭＳ 明朝" w:eastAsia="ＭＳ 明朝" w:hAnsi="ＭＳ 明朝" w:hint="eastAsia"/>
        </w:rPr>
        <w:t>％</w:t>
      </w:r>
      <w:r w:rsidRPr="00BB16B0">
        <w:rPr>
          <w:rFonts w:ascii="ＭＳ 明朝" w:eastAsia="ＭＳ 明朝" w:hAnsi="ＭＳ 明朝"/>
        </w:rPr>
        <w:t>(普通保証、SN4号保証、SN5号保証、危機関連保証</w:t>
      </w:r>
      <w:r>
        <w:rPr>
          <w:rFonts w:ascii="ＭＳ 明朝" w:eastAsia="ＭＳ 明朝" w:hAnsi="ＭＳ 明朝"/>
        </w:rPr>
        <w:t>)</w:t>
      </w:r>
    </w:p>
    <w:p w:rsidR="00BB16B0" w:rsidRDefault="00BB16B0" w:rsidP="00BB16B0">
      <w:pPr>
        <w:ind w:leftChars="100" w:left="632" w:hangingChars="200" w:hanging="422"/>
        <w:jc w:val="left"/>
        <w:rPr>
          <w:rFonts w:ascii="ＭＳ 明朝" w:eastAsia="ＭＳ 明朝" w:hAnsi="ＭＳ 明朝"/>
        </w:rPr>
      </w:pPr>
      <w:r w:rsidRPr="00BB16B0">
        <w:rPr>
          <w:rFonts w:ascii="ＭＳ ゴシック" w:eastAsia="ＭＳ ゴシック" w:hAnsi="ＭＳ ゴシック"/>
          <w:b/>
        </w:rPr>
        <w:t>(6) 償還方法</w:t>
      </w:r>
      <w:r w:rsidRPr="00BB16B0">
        <w:rPr>
          <w:rFonts w:ascii="ＭＳ 明朝" w:eastAsia="ＭＳ 明朝" w:hAnsi="ＭＳ 明朝"/>
          <w:b/>
        </w:rPr>
        <w:br/>
      </w:r>
      <w:r w:rsidRPr="00BB16B0">
        <w:rPr>
          <w:rFonts w:ascii="ＭＳ 明朝" w:eastAsia="ＭＳ 明朝" w:hAnsi="ＭＳ 明朝"/>
        </w:rPr>
        <w:t>元金均等月賦償還又は元利均等月賦償還</w:t>
      </w:r>
    </w:p>
    <w:p w:rsidR="00BB16B0" w:rsidRDefault="00BB16B0" w:rsidP="00BB16B0">
      <w:pPr>
        <w:ind w:leftChars="100" w:left="632" w:hangingChars="200" w:hanging="422"/>
        <w:jc w:val="left"/>
        <w:rPr>
          <w:rFonts w:ascii="ＭＳ 明朝" w:eastAsia="ＭＳ 明朝" w:hAnsi="ＭＳ 明朝"/>
        </w:rPr>
      </w:pPr>
      <w:r w:rsidRPr="00BB16B0">
        <w:rPr>
          <w:rFonts w:ascii="ＭＳ ゴシック" w:eastAsia="ＭＳ ゴシック" w:hAnsi="ＭＳ ゴシック"/>
          <w:b/>
        </w:rPr>
        <w:t>(7) 信用保証及び保証料率</w:t>
      </w:r>
      <w:r w:rsidRPr="00BB16B0">
        <w:rPr>
          <w:rFonts w:ascii="ＭＳ 明朝" w:eastAsia="ＭＳ 明朝" w:hAnsi="ＭＳ 明朝"/>
          <w:b/>
        </w:rPr>
        <w:br/>
      </w:r>
      <w:r w:rsidRPr="00BB16B0">
        <w:rPr>
          <w:rFonts w:ascii="ＭＳ 明朝" w:eastAsia="ＭＳ 明朝" w:hAnsi="ＭＳ 明朝"/>
        </w:rPr>
        <w:t>普通保証:年</w:t>
      </w:r>
      <w:r>
        <w:rPr>
          <w:rFonts w:ascii="ＭＳ 明朝" w:eastAsia="ＭＳ 明朝" w:hAnsi="ＭＳ 明朝"/>
        </w:rPr>
        <w:t>0. 28</w:t>
      </w:r>
      <w:r w:rsidR="007A79E7">
        <w:rPr>
          <w:rFonts w:ascii="ＭＳ 明朝" w:eastAsia="ＭＳ 明朝" w:hAnsi="ＭＳ 明朝" w:hint="eastAsia"/>
        </w:rPr>
        <w:t>％</w:t>
      </w:r>
      <w:r>
        <w:rPr>
          <w:rFonts w:ascii="ＭＳ 明朝" w:eastAsia="ＭＳ 明朝" w:hAnsi="ＭＳ 明朝" w:hint="eastAsia"/>
        </w:rPr>
        <w:t>～</w:t>
      </w:r>
      <w:r w:rsidRPr="00BB16B0">
        <w:rPr>
          <w:rFonts w:ascii="ＭＳ 明朝" w:eastAsia="ＭＳ 明朝" w:hAnsi="ＭＳ 明朝"/>
        </w:rPr>
        <w:t>1.2</w:t>
      </w:r>
      <w:r w:rsidR="007A79E7">
        <w:rPr>
          <w:rFonts w:ascii="ＭＳ 明朝" w:eastAsia="ＭＳ 明朝" w:hAnsi="ＭＳ 明朝" w:hint="eastAsia"/>
        </w:rPr>
        <w:t>0％</w:t>
      </w:r>
      <w:r w:rsidRPr="00BB16B0">
        <w:rPr>
          <w:rFonts w:ascii="ＭＳ 明朝" w:eastAsia="ＭＳ 明朝" w:hAnsi="ＭＳ 明朝"/>
        </w:rPr>
        <w:br/>
        <w:t>SN4号保証、SN5号保証、危機関連保証</w:t>
      </w:r>
      <w:r>
        <w:rPr>
          <w:rFonts w:ascii="ＭＳ 明朝" w:eastAsia="ＭＳ 明朝" w:hAnsi="ＭＳ 明朝"/>
        </w:rPr>
        <w:t>:0.00%</w:t>
      </w:r>
    </w:p>
    <w:p w:rsidR="00BB16B0" w:rsidRDefault="00BB16B0" w:rsidP="00BB16B0">
      <w:pPr>
        <w:ind w:leftChars="100" w:left="630" w:hangingChars="200" w:hanging="420"/>
        <w:jc w:val="left"/>
        <w:rPr>
          <w:rFonts w:ascii="ＭＳ 明朝" w:eastAsia="ＭＳ 明朝" w:hAnsi="ＭＳ 明朝"/>
        </w:rPr>
      </w:pPr>
    </w:p>
    <w:p w:rsidR="00BB16B0" w:rsidRDefault="006A179F" w:rsidP="004330C9">
      <w:pPr>
        <w:jc w:val="left"/>
        <w:rPr>
          <w:rFonts w:ascii="ＭＳ ゴシック" w:eastAsia="ＭＳ ゴシック" w:hAnsi="ＭＳ ゴシック"/>
          <w:b/>
        </w:rPr>
      </w:pPr>
      <w:r>
        <w:rPr>
          <w:rFonts w:ascii="ＭＳ ゴシック" w:eastAsia="ＭＳ ゴシック" w:hAnsi="ＭＳ ゴシック" w:hint="eastAsia"/>
          <w:b/>
        </w:rPr>
        <w:t>３</w:t>
      </w:r>
      <w:r w:rsidR="00BB16B0" w:rsidRPr="00BB16B0">
        <w:rPr>
          <w:rFonts w:ascii="ＭＳ ゴシック" w:eastAsia="ＭＳ ゴシック" w:hAnsi="ＭＳ ゴシック"/>
          <w:b/>
        </w:rPr>
        <w:t xml:space="preserve"> 市の利子補給制度の利用条件等</w:t>
      </w:r>
    </w:p>
    <w:p w:rsidR="0041121C" w:rsidRDefault="00BB16B0" w:rsidP="0041121C">
      <w:pPr>
        <w:pStyle w:val="a3"/>
        <w:numPr>
          <w:ilvl w:val="0"/>
          <w:numId w:val="1"/>
        </w:numPr>
        <w:ind w:leftChars="0"/>
        <w:jc w:val="left"/>
        <w:rPr>
          <w:rFonts w:ascii="ＭＳ 明朝" w:eastAsia="ＭＳ 明朝" w:hAnsi="ＭＳ 明朝"/>
        </w:rPr>
      </w:pPr>
      <w:r w:rsidRPr="00BB16B0">
        <w:rPr>
          <w:rFonts w:ascii="ＭＳ ゴシック" w:eastAsia="ＭＳ ゴシック" w:hAnsi="ＭＳ ゴシック"/>
          <w:b/>
        </w:rPr>
        <w:t>融資対象者</w:t>
      </w:r>
    </w:p>
    <w:p w:rsidR="0041121C" w:rsidRDefault="00BB16B0" w:rsidP="0041121C">
      <w:pPr>
        <w:pStyle w:val="a3"/>
        <w:numPr>
          <w:ilvl w:val="0"/>
          <w:numId w:val="2"/>
        </w:numPr>
        <w:ind w:leftChars="0"/>
        <w:jc w:val="left"/>
        <w:rPr>
          <w:rFonts w:ascii="ＭＳ 明朝" w:eastAsia="ＭＳ 明朝" w:hAnsi="ＭＳ 明朝"/>
        </w:rPr>
      </w:pPr>
      <w:r w:rsidRPr="00BB16B0">
        <w:rPr>
          <w:rFonts w:ascii="ＭＳ 明朝" w:eastAsia="ＭＳ 明朝" w:hAnsi="ＭＳ 明朝"/>
        </w:rPr>
        <w:t>県</w:t>
      </w:r>
      <w:r w:rsidR="00B06ACD">
        <w:rPr>
          <w:rFonts w:ascii="ＭＳ 明朝" w:eastAsia="ＭＳ 明朝" w:hAnsi="ＭＳ 明朝" w:hint="eastAsia"/>
        </w:rPr>
        <w:t>貸付の</w:t>
      </w:r>
      <w:r w:rsidRPr="00BB16B0">
        <w:rPr>
          <w:rFonts w:ascii="ＭＳ 明朝" w:eastAsia="ＭＳ 明朝" w:hAnsi="ＭＳ 明朝"/>
        </w:rPr>
        <w:t>制度</w:t>
      </w:r>
      <w:r w:rsidR="00B06ACD">
        <w:rPr>
          <w:rFonts w:ascii="ＭＳ 明朝" w:eastAsia="ＭＳ 明朝" w:hAnsi="ＭＳ 明朝" w:hint="eastAsia"/>
        </w:rPr>
        <w:t>による、貸付を受けたもの</w:t>
      </w:r>
    </w:p>
    <w:p w:rsidR="0041121C" w:rsidRDefault="0041121C" w:rsidP="0041121C">
      <w:pPr>
        <w:pStyle w:val="a3"/>
        <w:numPr>
          <w:ilvl w:val="0"/>
          <w:numId w:val="2"/>
        </w:numPr>
        <w:ind w:leftChars="0"/>
        <w:jc w:val="left"/>
        <w:rPr>
          <w:rFonts w:ascii="ＭＳ 明朝" w:eastAsia="ＭＳ 明朝" w:hAnsi="ＭＳ 明朝"/>
        </w:rPr>
      </w:pPr>
      <w:r w:rsidRPr="00BB16B0">
        <w:rPr>
          <w:rFonts w:ascii="ＭＳ 明朝" w:eastAsia="ＭＳ 明朝" w:hAnsi="ＭＳ 明朝"/>
        </w:rPr>
        <w:t>市内に</w:t>
      </w:r>
      <w:r>
        <w:rPr>
          <w:rFonts w:ascii="ＭＳ 明朝" w:eastAsia="ＭＳ 明朝" w:hAnsi="ＭＳ 明朝" w:hint="eastAsia"/>
        </w:rPr>
        <w:t>おいて</w:t>
      </w:r>
      <w:r w:rsidRPr="00BB16B0">
        <w:rPr>
          <w:rFonts w:ascii="ＭＳ 明朝" w:eastAsia="ＭＳ 明朝" w:hAnsi="ＭＳ 明朝"/>
        </w:rPr>
        <w:t>1年以上継続して事業を営ん</w:t>
      </w:r>
      <w:r>
        <w:rPr>
          <w:rFonts w:ascii="ＭＳ 明朝" w:eastAsia="ＭＳ 明朝" w:hAnsi="ＭＳ 明朝" w:hint="eastAsia"/>
        </w:rPr>
        <w:t>でいる会社又は個人であること。</w:t>
      </w:r>
    </w:p>
    <w:p w:rsidR="0041121C" w:rsidRDefault="00BB16B0" w:rsidP="0041121C">
      <w:pPr>
        <w:pStyle w:val="a3"/>
        <w:numPr>
          <w:ilvl w:val="0"/>
          <w:numId w:val="2"/>
        </w:numPr>
        <w:ind w:leftChars="0"/>
        <w:jc w:val="left"/>
        <w:rPr>
          <w:rFonts w:ascii="ＭＳ 明朝" w:eastAsia="ＭＳ 明朝" w:hAnsi="ＭＳ 明朝"/>
        </w:rPr>
      </w:pPr>
      <w:r w:rsidRPr="0041121C">
        <w:rPr>
          <w:rFonts w:ascii="ＭＳ 明朝" w:eastAsia="ＭＳ 明朝" w:hAnsi="ＭＳ 明朝"/>
        </w:rPr>
        <w:t>市税等を完納していること</w:t>
      </w:r>
      <w:r w:rsidR="00B06ACD">
        <w:rPr>
          <w:rFonts w:ascii="ＭＳ 明朝" w:eastAsia="ＭＳ 明朝" w:hAnsi="ＭＳ 明朝" w:hint="eastAsia"/>
        </w:rPr>
        <w:t>。</w:t>
      </w:r>
    </w:p>
    <w:p w:rsidR="0041121C" w:rsidRDefault="0041121C" w:rsidP="0041121C">
      <w:pPr>
        <w:pStyle w:val="a3"/>
        <w:numPr>
          <w:ilvl w:val="0"/>
          <w:numId w:val="2"/>
        </w:numPr>
        <w:ind w:leftChars="0"/>
        <w:jc w:val="left"/>
        <w:rPr>
          <w:rFonts w:ascii="ＭＳ 明朝" w:eastAsia="ＭＳ 明朝" w:hAnsi="ＭＳ 明朝"/>
        </w:rPr>
      </w:pPr>
      <w:r>
        <w:rPr>
          <w:rFonts w:ascii="ＭＳ 明朝" w:eastAsia="ＭＳ 明朝" w:hAnsi="ＭＳ 明朝" w:hint="eastAsia"/>
        </w:rPr>
        <w:t>県の他市町で同様の制度により利子補給を受けていないこと。</w:t>
      </w:r>
    </w:p>
    <w:p w:rsidR="004330C9" w:rsidRDefault="00BB16B0" w:rsidP="004330C9">
      <w:pPr>
        <w:ind w:leftChars="100" w:left="632" w:hangingChars="200" w:hanging="422"/>
        <w:jc w:val="left"/>
        <w:rPr>
          <w:rFonts w:ascii="ＭＳ 明朝" w:eastAsia="ＭＳ 明朝" w:hAnsi="ＭＳ 明朝"/>
        </w:rPr>
      </w:pPr>
      <w:r w:rsidRPr="004330C9">
        <w:rPr>
          <w:rFonts w:ascii="ＭＳ ゴシック" w:eastAsia="ＭＳ ゴシック" w:hAnsi="ＭＳ ゴシック"/>
          <w:b/>
        </w:rPr>
        <w:t>(2) 利子補給率 (市上乗せ分)</w:t>
      </w:r>
      <w:r w:rsidRPr="004330C9">
        <w:rPr>
          <w:rFonts w:ascii="ＭＳ ゴシック" w:eastAsia="ＭＳ ゴシック" w:hAnsi="ＭＳ ゴシック"/>
          <w:b/>
        </w:rPr>
        <w:br/>
      </w:r>
      <w:r w:rsidRPr="00BB16B0">
        <w:rPr>
          <w:rFonts w:ascii="ＭＳ 明朝" w:eastAsia="ＭＳ 明朝" w:hAnsi="ＭＳ 明朝"/>
        </w:rPr>
        <w:t>一律</w:t>
      </w:r>
      <w:r w:rsidR="004330C9">
        <w:rPr>
          <w:rFonts w:ascii="ＭＳ 明朝" w:eastAsia="ＭＳ 明朝" w:hAnsi="ＭＳ 明朝" w:hint="eastAsia"/>
        </w:rPr>
        <w:t>1.3</w:t>
      </w:r>
      <w:r w:rsidR="007A79E7">
        <w:rPr>
          <w:rFonts w:ascii="ＭＳ 明朝" w:eastAsia="ＭＳ 明朝" w:hAnsi="ＭＳ 明朝" w:hint="eastAsia"/>
        </w:rPr>
        <w:t>0％</w:t>
      </w:r>
      <w:r w:rsidR="00552A40">
        <w:rPr>
          <w:rFonts w:ascii="ＭＳ 明朝" w:eastAsia="ＭＳ 明朝" w:hAnsi="ＭＳ 明朝" w:hint="eastAsia"/>
        </w:rPr>
        <w:t>～1.40%</w:t>
      </w:r>
      <w:r w:rsidRPr="00BB16B0">
        <w:rPr>
          <w:rFonts w:ascii="ＭＳ 明朝" w:eastAsia="ＭＳ 明朝" w:hAnsi="ＭＳ 明朝"/>
        </w:rPr>
        <w:t xml:space="preserve"> (普通保証、SN4号保証、SN5号保証、危機関連保証</w:t>
      </w:r>
      <w:r w:rsidR="004330C9">
        <w:rPr>
          <w:rFonts w:ascii="ＭＳ 明朝" w:eastAsia="ＭＳ 明朝" w:hAnsi="ＭＳ 明朝"/>
        </w:rPr>
        <w:t>)</w:t>
      </w:r>
    </w:p>
    <w:p w:rsidR="004330C9" w:rsidRDefault="00BB16B0" w:rsidP="004330C9">
      <w:pPr>
        <w:ind w:leftChars="100" w:left="632" w:hangingChars="200" w:hanging="422"/>
        <w:jc w:val="left"/>
        <w:rPr>
          <w:rFonts w:ascii="ＭＳ 明朝" w:eastAsia="ＭＳ 明朝" w:hAnsi="ＭＳ 明朝"/>
        </w:rPr>
      </w:pPr>
      <w:r w:rsidRPr="004330C9">
        <w:rPr>
          <w:rFonts w:ascii="ＭＳ ゴシック" w:eastAsia="ＭＳ ゴシック" w:hAnsi="ＭＳ ゴシック"/>
          <w:b/>
        </w:rPr>
        <w:t>(3) 利子補給期間</w:t>
      </w:r>
      <w:r w:rsidRPr="004330C9">
        <w:rPr>
          <w:rFonts w:ascii="ＭＳ ゴシック" w:eastAsia="ＭＳ ゴシック" w:hAnsi="ＭＳ ゴシック"/>
          <w:b/>
        </w:rPr>
        <w:br/>
      </w:r>
      <w:r w:rsidR="003D60E1">
        <w:rPr>
          <w:rFonts w:ascii="ＭＳ 明朝" w:eastAsia="ＭＳ 明朝" w:hAnsi="ＭＳ 明朝" w:hint="eastAsia"/>
        </w:rPr>
        <w:t>３</w:t>
      </w:r>
      <w:r w:rsidRPr="00BB16B0">
        <w:rPr>
          <w:rFonts w:ascii="ＭＳ 明朝" w:eastAsia="ＭＳ 明朝" w:hAnsi="ＭＳ 明朝"/>
        </w:rPr>
        <w:t>年以内</w:t>
      </w:r>
      <w:r w:rsidR="004330C9">
        <w:rPr>
          <w:rFonts w:ascii="ＭＳ 明朝" w:eastAsia="ＭＳ 明朝" w:hAnsi="ＭＳ 明朝" w:hint="eastAsia"/>
        </w:rPr>
        <w:t>（36か月）</w:t>
      </w:r>
    </w:p>
    <w:p w:rsidR="006A179F" w:rsidRDefault="006A179F" w:rsidP="004330C9">
      <w:pPr>
        <w:ind w:leftChars="100" w:left="630" w:hangingChars="200" w:hanging="420"/>
        <w:jc w:val="left"/>
        <w:rPr>
          <w:rFonts w:ascii="ＭＳ 明朝" w:eastAsia="ＭＳ 明朝" w:hAnsi="ＭＳ 明朝"/>
        </w:rPr>
      </w:pPr>
    </w:p>
    <w:p w:rsidR="00076098" w:rsidRPr="00552A40" w:rsidRDefault="00BB16B0" w:rsidP="004330C9">
      <w:pPr>
        <w:ind w:leftChars="100" w:left="632" w:hangingChars="200" w:hanging="422"/>
        <w:jc w:val="left"/>
        <w:rPr>
          <w:rFonts w:ascii="ＭＳ 明朝" w:eastAsia="ＭＳ 明朝" w:hAnsi="ＭＳ 明朝"/>
          <w:b/>
          <w:u w:val="single"/>
        </w:rPr>
      </w:pPr>
      <w:r w:rsidRPr="004330C9">
        <w:rPr>
          <w:rFonts w:ascii="ＭＳ ゴシック" w:eastAsia="ＭＳ ゴシック" w:hAnsi="ＭＳ ゴシック"/>
          <w:b/>
        </w:rPr>
        <w:lastRenderedPageBreak/>
        <w:t>(4) 申請期間</w:t>
      </w:r>
      <w:r w:rsidRPr="004330C9">
        <w:rPr>
          <w:rFonts w:ascii="ＭＳ ゴシック" w:eastAsia="ＭＳ ゴシック" w:hAnsi="ＭＳ ゴシック"/>
          <w:b/>
        </w:rPr>
        <w:br/>
      </w:r>
      <w:r w:rsidR="00B41B7A">
        <w:rPr>
          <w:rFonts w:ascii="ＭＳ 明朝" w:eastAsia="ＭＳ 明朝" w:hAnsi="ＭＳ 明朝" w:hint="eastAsia"/>
        </w:rPr>
        <w:t>１月から12月までに支払った償還利子について、</w:t>
      </w:r>
      <w:r w:rsidR="00B41B7A" w:rsidRPr="00552A40">
        <w:rPr>
          <w:rFonts w:ascii="ＭＳ 明朝" w:eastAsia="ＭＳ 明朝" w:hAnsi="ＭＳ 明朝" w:hint="eastAsia"/>
          <w:b/>
          <w:u w:val="single"/>
        </w:rPr>
        <w:t>翌年1月4日から1月15日（休祝日を除く）までの期間に申請</w:t>
      </w:r>
    </w:p>
    <w:p w:rsidR="001B0612" w:rsidRDefault="001B0612" w:rsidP="001B0612">
      <w:pPr>
        <w:jc w:val="left"/>
        <w:rPr>
          <w:rFonts w:ascii="ＭＳ 明朝" w:eastAsia="ＭＳ 明朝" w:hAnsi="ＭＳ 明朝"/>
        </w:rPr>
      </w:pPr>
    </w:p>
    <w:p w:rsidR="007A79E7" w:rsidRDefault="00312039" w:rsidP="001B0612">
      <w:pPr>
        <w:jc w:val="left"/>
        <w:rPr>
          <w:rFonts w:ascii="ＭＳ 明朝" w:eastAsia="ＭＳ 明朝" w:hAnsi="ＭＳ 明朝"/>
        </w:rPr>
      </w:pPr>
      <w:r>
        <w:rPr>
          <w:rFonts w:ascii="ＭＳ 明朝" w:eastAsia="ＭＳ 明朝" w:hAnsi="ＭＳ 明朝" w:hint="eastAsia"/>
        </w:rPr>
        <w:t xml:space="preserve">　　</w:t>
      </w:r>
      <w:r w:rsidR="007A79E7">
        <w:rPr>
          <w:rFonts w:ascii="ＭＳ 明朝" w:eastAsia="ＭＳ 明朝" w:hAnsi="ＭＳ 明朝" w:hint="eastAsia"/>
        </w:rPr>
        <w:t>【参考】　県及び市の制度を利用した場合の基準金利</w:t>
      </w:r>
    </w:p>
    <w:tbl>
      <w:tblPr>
        <w:tblStyle w:val="a6"/>
        <w:tblW w:w="8221" w:type="dxa"/>
        <w:tblInd w:w="421" w:type="dxa"/>
        <w:tblLook w:val="04A0" w:firstRow="1" w:lastRow="0" w:firstColumn="1" w:lastColumn="0" w:noHBand="0" w:noVBand="1"/>
      </w:tblPr>
      <w:tblGrid>
        <w:gridCol w:w="1275"/>
        <w:gridCol w:w="1134"/>
        <w:gridCol w:w="1418"/>
        <w:gridCol w:w="1417"/>
        <w:gridCol w:w="1418"/>
        <w:gridCol w:w="1559"/>
      </w:tblGrid>
      <w:tr w:rsidR="007A79E7" w:rsidTr="007A79E7">
        <w:tc>
          <w:tcPr>
            <w:tcW w:w="2409" w:type="dxa"/>
            <w:gridSpan w:val="2"/>
          </w:tcPr>
          <w:p w:rsidR="007A79E7" w:rsidRDefault="00312039" w:rsidP="001B0612">
            <w:pPr>
              <w:jc w:val="center"/>
              <w:rPr>
                <w:rFonts w:ascii="ＭＳ 明朝" w:eastAsia="ＭＳ 明朝" w:hAnsi="ＭＳ 明朝"/>
              </w:rPr>
            </w:pPr>
            <w:r>
              <w:rPr>
                <w:rFonts w:ascii="ＭＳ 明朝" w:eastAsia="ＭＳ 明朝" w:hAnsi="ＭＳ 明朝" w:hint="eastAsia"/>
              </w:rPr>
              <w:t>県制度貸付</w:t>
            </w:r>
          </w:p>
        </w:tc>
        <w:tc>
          <w:tcPr>
            <w:tcW w:w="1418" w:type="dxa"/>
          </w:tcPr>
          <w:p w:rsidR="007A79E7" w:rsidRDefault="007A79E7" w:rsidP="001B0612">
            <w:pPr>
              <w:jc w:val="center"/>
              <w:rPr>
                <w:rFonts w:ascii="ＭＳ 明朝" w:eastAsia="ＭＳ 明朝" w:hAnsi="ＭＳ 明朝"/>
              </w:rPr>
            </w:pPr>
            <w:r>
              <w:rPr>
                <w:rFonts w:ascii="ＭＳ 明朝" w:eastAsia="ＭＳ 明朝" w:hAnsi="ＭＳ 明朝" w:hint="eastAsia"/>
              </w:rPr>
              <w:t>普通保証</w:t>
            </w:r>
          </w:p>
        </w:tc>
        <w:tc>
          <w:tcPr>
            <w:tcW w:w="1417" w:type="dxa"/>
          </w:tcPr>
          <w:p w:rsidR="007A79E7" w:rsidRDefault="007A79E7" w:rsidP="001B0612">
            <w:pPr>
              <w:jc w:val="center"/>
              <w:rPr>
                <w:rFonts w:ascii="ＭＳ 明朝" w:eastAsia="ＭＳ 明朝" w:hAnsi="ＭＳ 明朝"/>
              </w:rPr>
            </w:pPr>
            <w:r>
              <w:rPr>
                <w:rFonts w:ascii="ＭＳ 明朝" w:eastAsia="ＭＳ 明朝" w:hAnsi="ＭＳ 明朝" w:hint="eastAsia"/>
              </w:rPr>
              <w:t>SN4号保証</w:t>
            </w:r>
          </w:p>
        </w:tc>
        <w:tc>
          <w:tcPr>
            <w:tcW w:w="1418" w:type="dxa"/>
          </w:tcPr>
          <w:p w:rsidR="007A79E7" w:rsidRDefault="007A79E7" w:rsidP="001B0612">
            <w:pPr>
              <w:jc w:val="center"/>
              <w:rPr>
                <w:rFonts w:ascii="ＭＳ 明朝" w:eastAsia="ＭＳ 明朝" w:hAnsi="ＭＳ 明朝"/>
              </w:rPr>
            </w:pPr>
            <w:r>
              <w:rPr>
                <w:rFonts w:ascii="ＭＳ 明朝" w:eastAsia="ＭＳ 明朝" w:hAnsi="ＭＳ 明朝" w:hint="eastAsia"/>
              </w:rPr>
              <w:t>SN5号保証</w:t>
            </w:r>
          </w:p>
        </w:tc>
        <w:tc>
          <w:tcPr>
            <w:tcW w:w="1559" w:type="dxa"/>
          </w:tcPr>
          <w:p w:rsidR="007A79E7" w:rsidRDefault="007A79E7" w:rsidP="001B0612">
            <w:pPr>
              <w:jc w:val="center"/>
              <w:rPr>
                <w:rFonts w:ascii="ＭＳ 明朝" w:eastAsia="ＭＳ 明朝" w:hAnsi="ＭＳ 明朝"/>
              </w:rPr>
            </w:pPr>
            <w:r>
              <w:rPr>
                <w:rFonts w:ascii="ＭＳ 明朝" w:eastAsia="ＭＳ 明朝" w:hAnsi="ＭＳ 明朝" w:hint="eastAsia"/>
              </w:rPr>
              <w:t>危機関連保証</w:t>
            </w:r>
          </w:p>
        </w:tc>
      </w:tr>
      <w:tr w:rsidR="007A79E7" w:rsidTr="007A79E7">
        <w:tc>
          <w:tcPr>
            <w:tcW w:w="2409" w:type="dxa"/>
            <w:gridSpan w:val="2"/>
          </w:tcPr>
          <w:p w:rsidR="007A79E7" w:rsidRDefault="007A79E7" w:rsidP="001B0612">
            <w:pPr>
              <w:jc w:val="center"/>
              <w:rPr>
                <w:rFonts w:ascii="ＭＳ 明朝" w:eastAsia="ＭＳ 明朝" w:hAnsi="ＭＳ 明朝"/>
              </w:rPr>
            </w:pPr>
            <w:r>
              <w:rPr>
                <w:rFonts w:ascii="ＭＳ 明朝" w:eastAsia="ＭＳ 明朝" w:hAnsi="ＭＳ 明朝" w:hint="eastAsia"/>
              </w:rPr>
              <w:t>基準金利</w:t>
            </w:r>
          </w:p>
        </w:tc>
        <w:tc>
          <w:tcPr>
            <w:tcW w:w="1418" w:type="dxa"/>
          </w:tcPr>
          <w:p w:rsidR="007A79E7" w:rsidRDefault="007A79E7" w:rsidP="001B0612">
            <w:pPr>
              <w:jc w:val="center"/>
              <w:rPr>
                <w:rFonts w:ascii="ＭＳ 明朝" w:eastAsia="ＭＳ 明朝" w:hAnsi="ＭＳ 明朝"/>
              </w:rPr>
            </w:pPr>
            <w:r>
              <w:rPr>
                <w:rFonts w:ascii="ＭＳ 明朝" w:eastAsia="ＭＳ 明朝" w:hAnsi="ＭＳ 明朝" w:hint="eastAsia"/>
              </w:rPr>
              <w:t>2.07％</w:t>
            </w:r>
          </w:p>
        </w:tc>
        <w:tc>
          <w:tcPr>
            <w:tcW w:w="1417" w:type="dxa"/>
          </w:tcPr>
          <w:p w:rsidR="007A79E7" w:rsidRDefault="007A79E7" w:rsidP="001B0612">
            <w:pPr>
              <w:jc w:val="center"/>
              <w:rPr>
                <w:rFonts w:ascii="ＭＳ 明朝" w:eastAsia="ＭＳ 明朝" w:hAnsi="ＭＳ 明朝"/>
              </w:rPr>
            </w:pPr>
            <w:r>
              <w:rPr>
                <w:rFonts w:ascii="ＭＳ 明朝" w:eastAsia="ＭＳ 明朝" w:hAnsi="ＭＳ 明朝" w:hint="eastAsia"/>
              </w:rPr>
              <w:t>1.97％</w:t>
            </w:r>
          </w:p>
        </w:tc>
        <w:tc>
          <w:tcPr>
            <w:tcW w:w="1418" w:type="dxa"/>
          </w:tcPr>
          <w:p w:rsidR="007A79E7" w:rsidRDefault="007A79E7" w:rsidP="001B0612">
            <w:pPr>
              <w:jc w:val="center"/>
              <w:rPr>
                <w:rFonts w:ascii="ＭＳ 明朝" w:eastAsia="ＭＳ 明朝" w:hAnsi="ＭＳ 明朝"/>
              </w:rPr>
            </w:pPr>
            <w:r>
              <w:rPr>
                <w:rFonts w:ascii="ＭＳ 明朝" w:eastAsia="ＭＳ 明朝" w:hAnsi="ＭＳ 明朝" w:hint="eastAsia"/>
              </w:rPr>
              <w:t>2.07％</w:t>
            </w:r>
          </w:p>
        </w:tc>
        <w:tc>
          <w:tcPr>
            <w:tcW w:w="1559" w:type="dxa"/>
          </w:tcPr>
          <w:p w:rsidR="007A79E7" w:rsidRDefault="007A79E7" w:rsidP="001B0612">
            <w:pPr>
              <w:jc w:val="center"/>
              <w:rPr>
                <w:rFonts w:ascii="ＭＳ 明朝" w:eastAsia="ＭＳ 明朝" w:hAnsi="ＭＳ 明朝"/>
              </w:rPr>
            </w:pPr>
            <w:r>
              <w:rPr>
                <w:rFonts w:ascii="ＭＳ 明朝" w:eastAsia="ＭＳ 明朝" w:hAnsi="ＭＳ 明朝" w:hint="eastAsia"/>
              </w:rPr>
              <w:t>1.97％</w:t>
            </w:r>
          </w:p>
        </w:tc>
      </w:tr>
      <w:tr w:rsidR="007A79E7" w:rsidTr="007A79E7">
        <w:tc>
          <w:tcPr>
            <w:tcW w:w="2409" w:type="dxa"/>
            <w:gridSpan w:val="2"/>
          </w:tcPr>
          <w:p w:rsidR="007A79E7" w:rsidRDefault="007A79E7" w:rsidP="001B0612">
            <w:pPr>
              <w:jc w:val="center"/>
              <w:rPr>
                <w:rFonts w:ascii="ＭＳ 明朝" w:eastAsia="ＭＳ 明朝" w:hAnsi="ＭＳ 明朝"/>
              </w:rPr>
            </w:pPr>
            <w:r>
              <w:rPr>
                <w:rFonts w:ascii="ＭＳ 明朝" w:eastAsia="ＭＳ 明朝" w:hAnsi="ＭＳ 明朝" w:hint="eastAsia"/>
              </w:rPr>
              <w:t>県補給率</w:t>
            </w:r>
          </w:p>
        </w:tc>
        <w:tc>
          <w:tcPr>
            <w:tcW w:w="1418" w:type="dxa"/>
          </w:tcPr>
          <w:p w:rsidR="007A79E7" w:rsidRDefault="007A79E7" w:rsidP="001B0612">
            <w:pPr>
              <w:jc w:val="center"/>
              <w:rPr>
                <w:rFonts w:ascii="ＭＳ 明朝" w:eastAsia="ＭＳ 明朝" w:hAnsi="ＭＳ 明朝"/>
              </w:rPr>
            </w:pPr>
            <w:r>
              <w:rPr>
                <w:rFonts w:ascii="ＭＳ 明朝" w:eastAsia="ＭＳ 明朝" w:hAnsi="ＭＳ 明朝" w:hint="eastAsia"/>
              </w:rPr>
              <w:t>0.67％</w:t>
            </w:r>
          </w:p>
        </w:tc>
        <w:tc>
          <w:tcPr>
            <w:tcW w:w="1417" w:type="dxa"/>
          </w:tcPr>
          <w:p w:rsidR="007A79E7" w:rsidRDefault="007A79E7" w:rsidP="001B0612">
            <w:pPr>
              <w:jc w:val="center"/>
              <w:rPr>
                <w:rFonts w:ascii="ＭＳ 明朝" w:eastAsia="ＭＳ 明朝" w:hAnsi="ＭＳ 明朝"/>
              </w:rPr>
            </w:pPr>
            <w:r>
              <w:rPr>
                <w:rFonts w:ascii="ＭＳ 明朝" w:eastAsia="ＭＳ 明朝" w:hAnsi="ＭＳ 明朝" w:hint="eastAsia"/>
              </w:rPr>
              <w:t>0.67％</w:t>
            </w:r>
          </w:p>
        </w:tc>
        <w:tc>
          <w:tcPr>
            <w:tcW w:w="1418" w:type="dxa"/>
          </w:tcPr>
          <w:p w:rsidR="007A79E7" w:rsidRDefault="007A79E7" w:rsidP="001B0612">
            <w:pPr>
              <w:jc w:val="center"/>
              <w:rPr>
                <w:rFonts w:ascii="ＭＳ 明朝" w:eastAsia="ＭＳ 明朝" w:hAnsi="ＭＳ 明朝"/>
              </w:rPr>
            </w:pPr>
            <w:r>
              <w:rPr>
                <w:rFonts w:ascii="ＭＳ 明朝" w:eastAsia="ＭＳ 明朝" w:hAnsi="ＭＳ 明朝" w:hint="eastAsia"/>
              </w:rPr>
              <w:t>0.67％</w:t>
            </w:r>
          </w:p>
        </w:tc>
        <w:tc>
          <w:tcPr>
            <w:tcW w:w="1559" w:type="dxa"/>
          </w:tcPr>
          <w:p w:rsidR="007A79E7" w:rsidRDefault="007A79E7" w:rsidP="001B0612">
            <w:pPr>
              <w:jc w:val="center"/>
              <w:rPr>
                <w:rFonts w:ascii="ＭＳ 明朝" w:eastAsia="ＭＳ 明朝" w:hAnsi="ＭＳ 明朝"/>
              </w:rPr>
            </w:pPr>
            <w:r>
              <w:rPr>
                <w:rFonts w:ascii="ＭＳ 明朝" w:eastAsia="ＭＳ 明朝" w:hAnsi="ＭＳ 明朝" w:hint="eastAsia"/>
              </w:rPr>
              <w:t>0.67％</w:t>
            </w:r>
          </w:p>
        </w:tc>
      </w:tr>
      <w:tr w:rsidR="007A79E7" w:rsidTr="007A79E7">
        <w:tc>
          <w:tcPr>
            <w:tcW w:w="2409" w:type="dxa"/>
            <w:gridSpan w:val="2"/>
            <w:shd w:val="clear" w:color="auto" w:fill="BFBFBF" w:themeFill="background1" w:themeFillShade="BF"/>
          </w:tcPr>
          <w:p w:rsidR="007A79E7" w:rsidRDefault="007A79E7" w:rsidP="001B0612">
            <w:pPr>
              <w:jc w:val="center"/>
              <w:rPr>
                <w:rFonts w:ascii="ＭＳ 明朝" w:eastAsia="ＭＳ 明朝" w:hAnsi="ＭＳ 明朝"/>
              </w:rPr>
            </w:pPr>
            <w:r>
              <w:rPr>
                <w:rFonts w:ascii="ＭＳ 明朝" w:eastAsia="ＭＳ 明朝" w:hAnsi="ＭＳ 明朝" w:hint="eastAsia"/>
              </w:rPr>
              <w:t>市補給率</w:t>
            </w:r>
          </w:p>
        </w:tc>
        <w:tc>
          <w:tcPr>
            <w:tcW w:w="1418" w:type="dxa"/>
            <w:shd w:val="clear" w:color="auto" w:fill="BFBFBF" w:themeFill="background1" w:themeFillShade="BF"/>
          </w:tcPr>
          <w:p w:rsidR="007A79E7" w:rsidRDefault="007A79E7" w:rsidP="001B0612">
            <w:pPr>
              <w:jc w:val="center"/>
              <w:rPr>
                <w:rFonts w:ascii="ＭＳ 明朝" w:eastAsia="ＭＳ 明朝" w:hAnsi="ＭＳ 明朝"/>
              </w:rPr>
            </w:pPr>
            <w:r>
              <w:rPr>
                <w:rFonts w:ascii="ＭＳ 明朝" w:eastAsia="ＭＳ 明朝" w:hAnsi="ＭＳ 明朝" w:hint="eastAsia"/>
              </w:rPr>
              <w:t>1.40％</w:t>
            </w:r>
          </w:p>
        </w:tc>
        <w:tc>
          <w:tcPr>
            <w:tcW w:w="1417" w:type="dxa"/>
            <w:shd w:val="clear" w:color="auto" w:fill="BFBFBF" w:themeFill="background1" w:themeFillShade="BF"/>
          </w:tcPr>
          <w:p w:rsidR="007A79E7" w:rsidRDefault="007A79E7" w:rsidP="001B0612">
            <w:pPr>
              <w:jc w:val="center"/>
              <w:rPr>
                <w:rFonts w:ascii="ＭＳ 明朝" w:eastAsia="ＭＳ 明朝" w:hAnsi="ＭＳ 明朝"/>
              </w:rPr>
            </w:pPr>
            <w:r>
              <w:rPr>
                <w:rFonts w:ascii="ＭＳ 明朝" w:eastAsia="ＭＳ 明朝" w:hAnsi="ＭＳ 明朝" w:hint="eastAsia"/>
              </w:rPr>
              <w:t>1.30％</w:t>
            </w:r>
          </w:p>
        </w:tc>
        <w:tc>
          <w:tcPr>
            <w:tcW w:w="1418" w:type="dxa"/>
            <w:shd w:val="clear" w:color="auto" w:fill="BFBFBF" w:themeFill="background1" w:themeFillShade="BF"/>
          </w:tcPr>
          <w:p w:rsidR="007A79E7" w:rsidRDefault="007A79E7" w:rsidP="001B0612">
            <w:pPr>
              <w:jc w:val="center"/>
              <w:rPr>
                <w:rFonts w:ascii="ＭＳ 明朝" w:eastAsia="ＭＳ 明朝" w:hAnsi="ＭＳ 明朝"/>
              </w:rPr>
            </w:pPr>
            <w:r>
              <w:rPr>
                <w:rFonts w:ascii="ＭＳ 明朝" w:eastAsia="ＭＳ 明朝" w:hAnsi="ＭＳ 明朝" w:hint="eastAsia"/>
              </w:rPr>
              <w:t>1.40％</w:t>
            </w:r>
          </w:p>
        </w:tc>
        <w:tc>
          <w:tcPr>
            <w:tcW w:w="1559" w:type="dxa"/>
            <w:shd w:val="clear" w:color="auto" w:fill="BFBFBF" w:themeFill="background1" w:themeFillShade="BF"/>
          </w:tcPr>
          <w:p w:rsidR="007A79E7" w:rsidRDefault="007A79E7" w:rsidP="001B0612">
            <w:pPr>
              <w:jc w:val="center"/>
              <w:rPr>
                <w:rFonts w:ascii="ＭＳ 明朝" w:eastAsia="ＭＳ 明朝" w:hAnsi="ＭＳ 明朝"/>
              </w:rPr>
            </w:pPr>
            <w:r>
              <w:rPr>
                <w:rFonts w:ascii="ＭＳ 明朝" w:eastAsia="ＭＳ 明朝" w:hAnsi="ＭＳ 明朝" w:hint="eastAsia"/>
              </w:rPr>
              <w:t>1.30％</w:t>
            </w:r>
          </w:p>
        </w:tc>
      </w:tr>
      <w:tr w:rsidR="007A79E7" w:rsidTr="007A79E7">
        <w:tc>
          <w:tcPr>
            <w:tcW w:w="1275" w:type="dxa"/>
            <w:vMerge w:val="restart"/>
            <w:vAlign w:val="center"/>
          </w:tcPr>
          <w:p w:rsidR="007A79E7" w:rsidRDefault="007A79E7" w:rsidP="007A79E7">
            <w:pPr>
              <w:jc w:val="center"/>
              <w:rPr>
                <w:rFonts w:ascii="ＭＳ 明朝" w:eastAsia="ＭＳ 明朝" w:hAnsi="ＭＳ 明朝"/>
              </w:rPr>
            </w:pPr>
            <w:r>
              <w:rPr>
                <w:rFonts w:ascii="ＭＳ 明朝" w:eastAsia="ＭＳ 明朝" w:hAnsi="ＭＳ 明朝" w:hint="eastAsia"/>
              </w:rPr>
              <w:t>融資利率</w:t>
            </w:r>
          </w:p>
        </w:tc>
        <w:tc>
          <w:tcPr>
            <w:tcW w:w="1134" w:type="dxa"/>
          </w:tcPr>
          <w:p w:rsidR="007A79E7" w:rsidRDefault="007A79E7" w:rsidP="007A79E7">
            <w:pPr>
              <w:jc w:val="center"/>
              <w:rPr>
                <w:rFonts w:ascii="ＭＳ 明朝" w:eastAsia="ＭＳ 明朝" w:hAnsi="ＭＳ 明朝"/>
              </w:rPr>
            </w:pPr>
            <w:r>
              <w:rPr>
                <w:rFonts w:ascii="ＭＳ 明朝" w:eastAsia="ＭＳ 明朝" w:hAnsi="ＭＳ 明朝" w:hint="eastAsia"/>
              </w:rPr>
              <w:t>3年間</w:t>
            </w:r>
          </w:p>
        </w:tc>
        <w:tc>
          <w:tcPr>
            <w:tcW w:w="1418" w:type="dxa"/>
          </w:tcPr>
          <w:p w:rsidR="007A79E7" w:rsidRDefault="007A79E7" w:rsidP="007A79E7">
            <w:pPr>
              <w:jc w:val="center"/>
              <w:rPr>
                <w:rFonts w:ascii="ＭＳ 明朝" w:eastAsia="ＭＳ 明朝" w:hAnsi="ＭＳ 明朝"/>
              </w:rPr>
            </w:pPr>
            <w:r>
              <w:rPr>
                <w:rFonts w:ascii="ＭＳ 明朝" w:eastAsia="ＭＳ 明朝" w:hAnsi="ＭＳ 明朝" w:hint="eastAsia"/>
              </w:rPr>
              <w:t>0％</w:t>
            </w:r>
          </w:p>
        </w:tc>
        <w:tc>
          <w:tcPr>
            <w:tcW w:w="1417" w:type="dxa"/>
          </w:tcPr>
          <w:p w:rsidR="007A79E7" w:rsidRDefault="007A79E7" w:rsidP="007A79E7">
            <w:pPr>
              <w:jc w:val="center"/>
              <w:rPr>
                <w:rFonts w:ascii="ＭＳ 明朝" w:eastAsia="ＭＳ 明朝" w:hAnsi="ＭＳ 明朝"/>
              </w:rPr>
            </w:pPr>
            <w:r>
              <w:rPr>
                <w:rFonts w:ascii="ＭＳ 明朝" w:eastAsia="ＭＳ 明朝" w:hAnsi="ＭＳ 明朝" w:hint="eastAsia"/>
              </w:rPr>
              <w:t>0％</w:t>
            </w:r>
          </w:p>
        </w:tc>
        <w:tc>
          <w:tcPr>
            <w:tcW w:w="1418" w:type="dxa"/>
          </w:tcPr>
          <w:p w:rsidR="007A79E7" w:rsidRDefault="007A79E7" w:rsidP="007A79E7">
            <w:pPr>
              <w:jc w:val="center"/>
              <w:rPr>
                <w:rFonts w:ascii="ＭＳ 明朝" w:eastAsia="ＭＳ 明朝" w:hAnsi="ＭＳ 明朝"/>
              </w:rPr>
            </w:pPr>
            <w:r>
              <w:rPr>
                <w:rFonts w:ascii="ＭＳ 明朝" w:eastAsia="ＭＳ 明朝" w:hAnsi="ＭＳ 明朝" w:hint="eastAsia"/>
              </w:rPr>
              <w:t>0％</w:t>
            </w:r>
          </w:p>
        </w:tc>
        <w:tc>
          <w:tcPr>
            <w:tcW w:w="1559" w:type="dxa"/>
          </w:tcPr>
          <w:p w:rsidR="007A79E7" w:rsidRDefault="007A79E7" w:rsidP="007A79E7">
            <w:pPr>
              <w:jc w:val="center"/>
              <w:rPr>
                <w:rFonts w:ascii="ＭＳ 明朝" w:eastAsia="ＭＳ 明朝" w:hAnsi="ＭＳ 明朝"/>
              </w:rPr>
            </w:pPr>
            <w:r>
              <w:rPr>
                <w:rFonts w:ascii="ＭＳ 明朝" w:eastAsia="ＭＳ 明朝" w:hAnsi="ＭＳ 明朝" w:hint="eastAsia"/>
              </w:rPr>
              <w:t>0％</w:t>
            </w:r>
          </w:p>
        </w:tc>
      </w:tr>
      <w:tr w:rsidR="007A79E7" w:rsidTr="007A79E7">
        <w:tc>
          <w:tcPr>
            <w:tcW w:w="1275" w:type="dxa"/>
            <w:vMerge/>
          </w:tcPr>
          <w:p w:rsidR="007A79E7" w:rsidRDefault="007A79E7" w:rsidP="007A79E7">
            <w:pPr>
              <w:jc w:val="left"/>
              <w:rPr>
                <w:rFonts w:ascii="ＭＳ 明朝" w:eastAsia="ＭＳ 明朝" w:hAnsi="ＭＳ 明朝"/>
              </w:rPr>
            </w:pPr>
          </w:p>
        </w:tc>
        <w:tc>
          <w:tcPr>
            <w:tcW w:w="1134" w:type="dxa"/>
          </w:tcPr>
          <w:p w:rsidR="007A79E7" w:rsidRDefault="007A79E7" w:rsidP="007A79E7">
            <w:pPr>
              <w:jc w:val="center"/>
              <w:rPr>
                <w:rFonts w:ascii="ＭＳ 明朝" w:eastAsia="ＭＳ 明朝" w:hAnsi="ＭＳ 明朝"/>
              </w:rPr>
            </w:pPr>
            <w:r>
              <w:rPr>
                <w:rFonts w:ascii="ＭＳ 明朝" w:eastAsia="ＭＳ 明朝" w:hAnsi="ＭＳ 明朝" w:hint="eastAsia"/>
              </w:rPr>
              <w:t>4年以降</w:t>
            </w:r>
          </w:p>
        </w:tc>
        <w:tc>
          <w:tcPr>
            <w:tcW w:w="1418" w:type="dxa"/>
          </w:tcPr>
          <w:p w:rsidR="007A79E7" w:rsidRDefault="007A79E7" w:rsidP="007A79E7">
            <w:pPr>
              <w:jc w:val="center"/>
              <w:rPr>
                <w:rFonts w:ascii="ＭＳ 明朝" w:eastAsia="ＭＳ 明朝" w:hAnsi="ＭＳ 明朝"/>
              </w:rPr>
            </w:pPr>
            <w:r>
              <w:rPr>
                <w:rFonts w:ascii="ＭＳ 明朝" w:eastAsia="ＭＳ 明朝" w:hAnsi="ＭＳ 明朝" w:hint="eastAsia"/>
              </w:rPr>
              <w:t>1.40％</w:t>
            </w:r>
          </w:p>
        </w:tc>
        <w:tc>
          <w:tcPr>
            <w:tcW w:w="1417" w:type="dxa"/>
          </w:tcPr>
          <w:p w:rsidR="007A79E7" w:rsidRDefault="007A79E7" w:rsidP="007A79E7">
            <w:pPr>
              <w:jc w:val="center"/>
              <w:rPr>
                <w:rFonts w:ascii="ＭＳ 明朝" w:eastAsia="ＭＳ 明朝" w:hAnsi="ＭＳ 明朝"/>
              </w:rPr>
            </w:pPr>
            <w:r>
              <w:rPr>
                <w:rFonts w:ascii="ＭＳ 明朝" w:eastAsia="ＭＳ 明朝" w:hAnsi="ＭＳ 明朝" w:hint="eastAsia"/>
              </w:rPr>
              <w:t>1.30％</w:t>
            </w:r>
          </w:p>
        </w:tc>
        <w:tc>
          <w:tcPr>
            <w:tcW w:w="1418" w:type="dxa"/>
          </w:tcPr>
          <w:p w:rsidR="007A79E7" w:rsidRDefault="007A79E7" w:rsidP="007A79E7">
            <w:pPr>
              <w:jc w:val="center"/>
              <w:rPr>
                <w:rFonts w:ascii="ＭＳ 明朝" w:eastAsia="ＭＳ 明朝" w:hAnsi="ＭＳ 明朝"/>
              </w:rPr>
            </w:pPr>
            <w:r>
              <w:rPr>
                <w:rFonts w:ascii="ＭＳ 明朝" w:eastAsia="ＭＳ 明朝" w:hAnsi="ＭＳ 明朝" w:hint="eastAsia"/>
              </w:rPr>
              <w:t>1.40％</w:t>
            </w:r>
          </w:p>
        </w:tc>
        <w:tc>
          <w:tcPr>
            <w:tcW w:w="1559" w:type="dxa"/>
          </w:tcPr>
          <w:p w:rsidR="007A79E7" w:rsidRDefault="007A79E7" w:rsidP="007A79E7">
            <w:pPr>
              <w:jc w:val="center"/>
              <w:rPr>
                <w:rFonts w:ascii="ＭＳ 明朝" w:eastAsia="ＭＳ 明朝" w:hAnsi="ＭＳ 明朝"/>
              </w:rPr>
            </w:pPr>
            <w:r>
              <w:rPr>
                <w:rFonts w:ascii="ＭＳ 明朝" w:eastAsia="ＭＳ 明朝" w:hAnsi="ＭＳ 明朝" w:hint="eastAsia"/>
              </w:rPr>
              <w:t>1.30％</w:t>
            </w:r>
          </w:p>
        </w:tc>
      </w:tr>
    </w:tbl>
    <w:p w:rsidR="004330C9" w:rsidRDefault="00552A40" w:rsidP="004330C9">
      <w:pPr>
        <w:ind w:leftChars="50" w:left="316" w:hangingChars="100" w:hanging="211"/>
        <w:jc w:val="left"/>
        <w:rPr>
          <w:rFonts w:ascii="ＭＳ ゴシック" w:eastAsia="ＭＳ ゴシック" w:hAnsi="ＭＳ ゴシック"/>
          <w:b/>
        </w:rPr>
      </w:pPr>
      <w:r>
        <w:rPr>
          <w:rFonts w:ascii="ＭＳ ゴシック" w:eastAsia="ＭＳ ゴシック" w:hAnsi="ＭＳ ゴシック" w:hint="eastAsia"/>
          <w:b/>
        </w:rPr>
        <w:t>４</w:t>
      </w:r>
      <w:r w:rsidR="004330C9" w:rsidRPr="004330C9">
        <w:rPr>
          <w:rFonts w:ascii="ＭＳ ゴシック" w:eastAsia="ＭＳ ゴシック" w:hAnsi="ＭＳ ゴシック" w:hint="eastAsia"/>
          <w:b/>
        </w:rPr>
        <w:t xml:space="preserve">　</w:t>
      </w:r>
      <w:r w:rsidR="004330C9">
        <w:rPr>
          <w:rFonts w:ascii="ＭＳ ゴシック" w:eastAsia="ＭＳ ゴシック" w:hAnsi="ＭＳ ゴシック" w:hint="eastAsia"/>
          <w:b/>
        </w:rPr>
        <w:t>申請</w:t>
      </w:r>
      <w:r w:rsidR="00B41B7A">
        <w:rPr>
          <w:rFonts w:ascii="ＭＳ ゴシック" w:eastAsia="ＭＳ ゴシック" w:hAnsi="ＭＳ ゴシック" w:hint="eastAsia"/>
          <w:b/>
        </w:rPr>
        <w:t>の流れ</w:t>
      </w:r>
    </w:p>
    <w:p w:rsidR="0042419C" w:rsidRDefault="003D60E1" w:rsidP="003D60E1">
      <w:pPr>
        <w:ind w:leftChars="50" w:left="315" w:hangingChars="100" w:hanging="210"/>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481965</wp:posOffset>
                </wp:positionH>
                <wp:positionV relativeFrom="paragraph">
                  <wp:posOffset>225425</wp:posOffset>
                </wp:positionV>
                <wp:extent cx="114300" cy="1743075"/>
                <wp:effectExtent l="0" t="0" r="0" b="9525"/>
                <wp:wrapNone/>
                <wp:docPr id="3" name="下矢印 3"/>
                <wp:cNvGraphicFramePr/>
                <a:graphic xmlns:a="http://schemas.openxmlformats.org/drawingml/2006/main">
                  <a:graphicData uri="http://schemas.microsoft.com/office/word/2010/wordprocessingShape">
                    <wps:wsp>
                      <wps:cNvSpPr/>
                      <wps:spPr>
                        <a:xfrm>
                          <a:off x="0" y="0"/>
                          <a:ext cx="114300" cy="1743075"/>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5E3F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37.95pt;margin-top:17.75pt;width:9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" adj="20892" fillcolor="black [3213]" stroked="f" strokeweight="1pt"/>
            </w:pict>
          </mc:Fallback>
        </mc:AlternateContent>
      </w:r>
      <w:r w:rsidR="000107CF">
        <w:rPr>
          <w:rFonts w:ascii="ＭＳ ゴシック" w:eastAsia="ＭＳ ゴシック" w:hAnsi="ＭＳ ゴシック" w:hint="eastAsia"/>
          <w:b/>
        </w:rPr>
        <w:t xml:space="preserve">　</w:t>
      </w:r>
      <w:r w:rsidR="00B41B7A">
        <w:rPr>
          <w:rFonts w:ascii="ＭＳ 明朝" w:eastAsia="ＭＳ 明朝" w:hAnsi="ＭＳ 明朝" w:hint="eastAsia"/>
        </w:rPr>
        <w:t xml:space="preserve">【事業者】　</w:t>
      </w:r>
    </w:p>
    <w:p w:rsidR="0041121C" w:rsidRDefault="00B41B7A" w:rsidP="007A79E7">
      <w:pPr>
        <w:ind w:firstLineChars="600" w:firstLine="1260"/>
        <w:jc w:val="left"/>
        <w:rPr>
          <w:rFonts w:ascii="ＭＳ 明朝" w:eastAsia="ＭＳ 明朝" w:hAnsi="ＭＳ 明朝"/>
        </w:rPr>
      </w:pPr>
      <w:r>
        <w:rPr>
          <w:rFonts w:ascii="ＭＳ 明朝" w:eastAsia="ＭＳ 明朝" w:hAnsi="ＭＳ 明朝" w:hint="eastAsia"/>
        </w:rPr>
        <w:t>補給金の交付を受けようとする事業者は、以下の書類を提出</w:t>
      </w:r>
    </w:p>
    <w:p w:rsidR="0041121C" w:rsidRDefault="0041121C" w:rsidP="007A79E7">
      <w:pPr>
        <w:ind w:firstLineChars="600" w:firstLine="1260"/>
        <w:jc w:val="left"/>
        <w:rPr>
          <w:rFonts w:ascii="ＭＳ 明朝" w:eastAsia="ＭＳ 明朝" w:hAnsi="ＭＳ 明朝"/>
        </w:rPr>
      </w:pPr>
      <w:r>
        <w:rPr>
          <w:rFonts w:ascii="ＭＳ 明朝" w:eastAsia="ＭＳ 明朝" w:hAnsi="ＭＳ 明朝" w:hint="eastAsia"/>
        </w:rPr>
        <w:t>① 御前崎市経済変動対策貸付</w:t>
      </w:r>
      <w:r w:rsidR="004330C9" w:rsidRPr="004330C9">
        <w:rPr>
          <w:rFonts w:ascii="ＭＳ 明朝" w:eastAsia="ＭＳ 明朝" w:hAnsi="ＭＳ 明朝"/>
        </w:rPr>
        <w:t>利子補給金交付申請書</w:t>
      </w:r>
      <w:r w:rsidR="00493CF1">
        <w:rPr>
          <w:rFonts w:ascii="ＭＳ 明朝" w:eastAsia="ＭＳ 明朝" w:hAnsi="ＭＳ 明朝" w:hint="eastAsia"/>
        </w:rPr>
        <w:t>（様式第</w:t>
      </w:r>
      <w:r>
        <w:rPr>
          <w:rFonts w:ascii="ＭＳ 明朝" w:eastAsia="ＭＳ 明朝" w:hAnsi="ＭＳ 明朝" w:hint="eastAsia"/>
        </w:rPr>
        <w:t>1号）</w:t>
      </w:r>
    </w:p>
    <w:p w:rsidR="0041121C" w:rsidRPr="0041121C" w:rsidRDefault="0041121C" w:rsidP="007A79E7">
      <w:pPr>
        <w:ind w:firstLineChars="600" w:firstLine="1260"/>
        <w:jc w:val="left"/>
        <w:rPr>
          <w:rFonts w:ascii="ＭＳ 明朝" w:eastAsia="ＭＳ 明朝" w:hAnsi="ＭＳ 明朝"/>
        </w:rPr>
      </w:pPr>
      <w:r>
        <w:rPr>
          <w:rFonts w:ascii="ＭＳ 明朝" w:eastAsia="ＭＳ 明朝" w:hAnsi="ＭＳ 明朝" w:hint="eastAsia"/>
        </w:rPr>
        <w:t xml:space="preserve">② </w:t>
      </w:r>
      <w:r w:rsidRPr="0041121C">
        <w:rPr>
          <w:rFonts w:ascii="ＭＳ 明朝" w:eastAsia="ＭＳ 明朝" w:hAnsi="ＭＳ 明朝" w:hint="eastAsia"/>
        </w:rPr>
        <w:t>貸付金利息支払証明書（様式第２号）</w:t>
      </w:r>
    </w:p>
    <w:p w:rsidR="0041121C" w:rsidRPr="0041121C" w:rsidRDefault="0041121C" w:rsidP="007A79E7">
      <w:pPr>
        <w:ind w:firstLineChars="600" w:firstLine="1260"/>
        <w:jc w:val="left"/>
        <w:rPr>
          <w:rFonts w:ascii="ＭＳ 明朝" w:eastAsia="ＭＳ 明朝" w:hAnsi="ＭＳ 明朝"/>
        </w:rPr>
      </w:pPr>
      <w:r>
        <w:rPr>
          <w:rFonts w:ascii="ＭＳ 明朝" w:eastAsia="ＭＳ 明朝" w:hAnsi="ＭＳ 明朝" w:hint="eastAsia"/>
        </w:rPr>
        <w:t>③</w:t>
      </w:r>
      <w:r w:rsidRPr="0041121C">
        <w:rPr>
          <w:rFonts w:ascii="ＭＳ 明朝" w:eastAsia="ＭＳ 明朝" w:hAnsi="ＭＳ 明朝" w:hint="eastAsia"/>
        </w:rPr>
        <w:t xml:space="preserve"> 融資決定を証明する書類の写し</w:t>
      </w:r>
    </w:p>
    <w:p w:rsidR="0041121C" w:rsidRDefault="0041121C" w:rsidP="007A79E7">
      <w:pPr>
        <w:pStyle w:val="a3"/>
        <w:ind w:leftChars="0" w:left="210" w:firstLineChars="500" w:firstLine="1050"/>
        <w:jc w:val="left"/>
        <w:rPr>
          <w:rFonts w:ascii="ＭＳ 明朝" w:eastAsia="ＭＳ 明朝" w:hAnsi="ＭＳ 明朝"/>
        </w:rPr>
      </w:pPr>
      <w:r>
        <w:rPr>
          <w:rFonts w:ascii="ＭＳ 明朝" w:eastAsia="ＭＳ 明朝" w:hAnsi="ＭＳ 明朝" w:hint="eastAsia"/>
        </w:rPr>
        <w:t>④</w:t>
      </w:r>
      <w:r w:rsidRPr="0041121C">
        <w:rPr>
          <w:rFonts w:ascii="ＭＳ 明朝" w:eastAsia="ＭＳ 明朝" w:hAnsi="ＭＳ 明朝" w:hint="eastAsia"/>
        </w:rPr>
        <w:t xml:space="preserve"> 借受金融機関の発行する返済一覧の写し</w:t>
      </w:r>
    </w:p>
    <w:p w:rsidR="00B06ACD" w:rsidRPr="0042419C" w:rsidRDefault="0041121C" w:rsidP="007A79E7">
      <w:pPr>
        <w:ind w:firstLineChars="600" w:firstLine="1260"/>
        <w:jc w:val="left"/>
        <w:rPr>
          <w:rFonts w:ascii="ＭＳ 明朝" w:eastAsia="ＭＳ 明朝" w:hAnsi="ＭＳ 明朝"/>
          <w:b/>
        </w:rPr>
      </w:pPr>
      <w:r>
        <w:rPr>
          <w:rFonts w:ascii="ＭＳ 明朝" w:eastAsia="ＭＳ 明朝" w:hAnsi="ＭＳ 明朝" w:hint="eastAsia"/>
        </w:rPr>
        <w:t>⑤ 借受金融機関への返済がわかる書類の写し（通帳コピー</w:t>
      </w:r>
      <w:r w:rsidR="00B41B7A">
        <w:rPr>
          <w:rFonts w:ascii="ＭＳ 明朝" w:eastAsia="ＭＳ 明朝" w:hAnsi="ＭＳ 明朝" w:hint="eastAsia"/>
        </w:rPr>
        <w:t>等）</w:t>
      </w:r>
      <w:r>
        <w:rPr>
          <w:rFonts w:ascii="ＭＳ 明朝" w:eastAsia="ＭＳ 明朝" w:hAnsi="ＭＳ 明朝" w:hint="eastAsia"/>
        </w:rPr>
        <w:t xml:space="preserve">　</w:t>
      </w:r>
      <w:r w:rsidR="004330C9" w:rsidRPr="004330C9">
        <w:rPr>
          <w:rFonts w:ascii="ＭＳ 明朝" w:eastAsia="ＭＳ 明朝" w:hAnsi="ＭＳ 明朝"/>
        </w:rPr>
        <w:br/>
      </w:r>
      <w:r w:rsidR="00B06ACD">
        <w:rPr>
          <w:rFonts w:ascii="ＭＳ 明朝" w:eastAsia="ＭＳ 明朝" w:hAnsi="ＭＳ 明朝" w:hint="eastAsia"/>
          <w:b/>
        </w:rPr>
        <w:t xml:space="preserve">　　　　　</w:t>
      </w:r>
      <w:r w:rsidR="00B06ACD" w:rsidRPr="00B06ACD">
        <w:rPr>
          <w:rFonts w:ascii="ＭＳ 明朝" w:eastAsia="ＭＳ 明朝" w:hAnsi="ＭＳ 明朝" w:hint="eastAsia"/>
          <w:b/>
          <w:u w:val="single"/>
        </w:rPr>
        <w:t>※２年目以降の利子補給金の交付については、貸付金利息支払証明書のみ提出</w:t>
      </w:r>
    </w:p>
    <w:p w:rsidR="00B41B7A" w:rsidRPr="00B06ACD" w:rsidRDefault="00B41B7A" w:rsidP="00B06ACD">
      <w:pPr>
        <w:pStyle w:val="a3"/>
        <w:ind w:leftChars="500" w:left="1050"/>
        <w:jc w:val="left"/>
        <w:rPr>
          <w:rFonts w:ascii="ＭＳ 明朝" w:eastAsia="ＭＳ 明朝" w:hAnsi="ＭＳ 明朝"/>
        </w:rPr>
      </w:pPr>
    </w:p>
    <w:p w:rsidR="0042419C" w:rsidRDefault="005827F4" w:rsidP="005827F4">
      <w:pPr>
        <w:ind w:leftChars="200" w:left="1260" w:hangingChars="400" w:hanging="840"/>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7ACD353" wp14:editId="7C33E753">
                <wp:simplePos x="0" y="0"/>
                <wp:positionH relativeFrom="column">
                  <wp:posOffset>491490</wp:posOffset>
                </wp:positionH>
                <wp:positionV relativeFrom="paragraph">
                  <wp:posOffset>301625</wp:posOffset>
                </wp:positionV>
                <wp:extent cx="114300" cy="323850"/>
                <wp:effectExtent l="0" t="0" r="0" b="0"/>
                <wp:wrapNone/>
                <wp:docPr id="4" name="下矢印 4"/>
                <wp:cNvGraphicFramePr/>
                <a:graphic xmlns:a="http://schemas.openxmlformats.org/drawingml/2006/main">
                  <a:graphicData uri="http://schemas.microsoft.com/office/word/2010/wordprocessingShape">
                    <wps:wsp>
                      <wps:cNvSpPr/>
                      <wps:spPr>
                        <a:xfrm>
                          <a:off x="0" y="0"/>
                          <a:ext cx="114300" cy="32385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0A68E" id="下矢印 4" o:spid="_x0000_s1026" type="#_x0000_t67" style="position:absolute;left:0;text-align:left;margin-left:38.7pt;margin-top:23.75pt;width:9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" adj="17788" fillcolor="black [3213]" stroked="f" strokeweight="1pt"/>
            </w:pict>
          </mc:Fallback>
        </mc:AlternateContent>
      </w:r>
      <w:r w:rsidR="0042419C">
        <w:rPr>
          <w:rFonts w:ascii="ＭＳ 明朝" w:eastAsia="ＭＳ 明朝" w:hAnsi="ＭＳ 明朝" w:hint="eastAsia"/>
        </w:rPr>
        <w:t>【 市 】</w:t>
      </w:r>
      <w:r w:rsidR="004330C9" w:rsidRPr="0042419C">
        <w:rPr>
          <w:rFonts w:ascii="ＭＳ 明朝" w:eastAsia="ＭＳ 明朝" w:hAnsi="ＭＳ 明朝"/>
        </w:rPr>
        <w:t>審</w:t>
      </w:r>
      <w:r w:rsidR="004330C9" w:rsidRPr="0042419C">
        <w:rPr>
          <w:rFonts w:ascii="SimSun" w:eastAsia="SimSun" w:hAnsi="SimSun" w:cs="SimSun" w:hint="eastAsia"/>
        </w:rPr>
        <w:t>查</w:t>
      </w:r>
      <w:r w:rsidR="004330C9" w:rsidRPr="0042419C">
        <w:rPr>
          <w:rFonts w:ascii="ＭＳ 明朝" w:eastAsia="ＭＳ 明朝" w:hAnsi="ＭＳ 明朝"/>
        </w:rPr>
        <w:br/>
        <w:t>交付決定の通知</w:t>
      </w:r>
      <w:r w:rsidR="0042419C">
        <w:rPr>
          <w:rFonts w:ascii="ＭＳ 明朝" w:eastAsia="ＭＳ 明朝" w:hAnsi="ＭＳ 明朝" w:hint="eastAsia"/>
        </w:rPr>
        <w:t>（様式第３号）</w:t>
      </w:r>
      <w:r w:rsidR="004330C9" w:rsidRPr="0042419C">
        <w:rPr>
          <w:rFonts w:ascii="ＭＳ 明朝" w:eastAsia="ＭＳ 明朝" w:hAnsi="ＭＳ 明朝"/>
        </w:rPr>
        <w:br/>
      </w:r>
    </w:p>
    <w:p w:rsidR="0042419C" w:rsidRDefault="004330C9" w:rsidP="0042419C">
      <w:pPr>
        <w:ind w:leftChars="200" w:left="420"/>
        <w:jc w:val="left"/>
        <w:rPr>
          <w:rFonts w:ascii="ＭＳ 明朝" w:eastAsia="ＭＳ 明朝" w:hAnsi="ＭＳ 明朝"/>
        </w:rPr>
      </w:pPr>
      <w:r w:rsidRPr="0042419C">
        <w:rPr>
          <w:rFonts w:ascii="ＭＳ 明朝" w:eastAsia="ＭＳ 明朝" w:hAnsi="ＭＳ 明朝"/>
        </w:rPr>
        <w:t>【</w:t>
      </w:r>
      <w:r w:rsidR="0042419C">
        <w:rPr>
          <w:rFonts w:ascii="ＭＳ 明朝" w:eastAsia="ＭＳ 明朝" w:hAnsi="ＭＳ 明朝" w:hint="eastAsia"/>
        </w:rPr>
        <w:t>事業者】</w:t>
      </w:r>
    </w:p>
    <w:p w:rsidR="0042419C" w:rsidRDefault="005827F4" w:rsidP="005827F4">
      <w:pPr>
        <w:ind w:firstLineChars="600" w:firstLine="1260"/>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09AA84A8" wp14:editId="6DAFCD50">
                <wp:simplePos x="0" y="0"/>
                <wp:positionH relativeFrom="column">
                  <wp:posOffset>501015</wp:posOffset>
                </wp:positionH>
                <wp:positionV relativeFrom="paragraph">
                  <wp:posOffset>6350</wp:posOffset>
                </wp:positionV>
                <wp:extent cx="104775" cy="361950"/>
                <wp:effectExtent l="0" t="0" r="9525" b="0"/>
                <wp:wrapNone/>
                <wp:docPr id="5" name="下矢印 5"/>
                <wp:cNvGraphicFramePr/>
                <a:graphic xmlns:a="http://schemas.openxmlformats.org/drawingml/2006/main">
                  <a:graphicData uri="http://schemas.microsoft.com/office/word/2010/wordprocessingShape">
                    <wps:wsp>
                      <wps:cNvSpPr/>
                      <wps:spPr>
                        <a:xfrm>
                          <a:off x="0" y="0"/>
                          <a:ext cx="104775" cy="36195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DE485D4" id="下矢印 5" o:spid="_x0000_s1026" type="#_x0000_t67" style="position:absolute;left:0;text-align:left;margin-left:39.45pt;margin-top:.5pt;width:8.25pt;height:2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" adj="18474" fillcolor="black [3213]" stroked="f" strokeweight="1pt"/>
            </w:pict>
          </mc:Fallback>
        </mc:AlternateContent>
      </w:r>
      <w:r w:rsidR="004330C9" w:rsidRPr="0042419C">
        <w:rPr>
          <w:rFonts w:ascii="ＭＳ 明朝" w:eastAsia="ＭＳ 明朝" w:hAnsi="ＭＳ 明朝"/>
        </w:rPr>
        <w:t>利子補給金請求書の提出</w:t>
      </w:r>
      <w:r w:rsidR="0042419C">
        <w:rPr>
          <w:rFonts w:ascii="ＭＳ 明朝" w:eastAsia="ＭＳ 明朝" w:hAnsi="ＭＳ 明朝" w:hint="eastAsia"/>
        </w:rPr>
        <w:t>（様式第４号）</w:t>
      </w:r>
      <w:r w:rsidR="004330C9" w:rsidRPr="0042419C">
        <w:rPr>
          <w:rFonts w:ascii="ＭＳ 明朝" w:eastAsia="ＭＳ 明朝" w:hAnsi="ＭＳ 明朝"/>
        </w:rPr>
        <w:br/>
      </w:r>
    </w:p>
    <w:p w:rsidR="004330C9" w:rsidRDefault="005827F4" w:rsidP="005827F4">
      <w:pPr>
        <w:ind w:leftChars="200" w:left="1260" w:hangingChars="400" w:hanging="840"/>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545D5DD8" wp14:editId="1CE6013C">
                <wp:simplePos x="0" y="0"/>
                <wp:positionH relativeFrom="column">
                  <wp:posOffset>481965</wp:posOffset>
                </wp:positionH>
                <wp:positionV relativeFrom="paragraph">
                  <wp:posOffset>263525</wp:posOffset>
                </wp:positionV>
                <wp:extent cx="95250" cy="361950"/>
                <wp:effectExtent l="0" t="0" r="0" b="0"/>
                <wp:wrapNone/>
                <wp:docPr id="7" name="下矢印 7"/>
                <wp:cNvGraphicFramePr/>
                <a:graphic xmlns:a="http://schemas.openxmlformats.org/drawingml/2006/main">
                  <a:graphicData uri="http://schemas.microsoft.com/office/word/2010/wordprocessingShape">
                    <wps:wsp>
                      <wps:cNvSpPr/>
                      <wps:spPr>
                        <a:xfrm>
                          <a:off x="0" y="0"/>
                          <a:ext cx="95250" cy="36195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230F59E" id="下矢印 7" o:spid="_x0000_s1026" type="#_x0000_t67" style="position:absolute;left:0;text-align:left;margin-left:37.95pt;margin-top:20.75pt;width:7.5pt;height:28.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" adj="18758" fillcolor="black [3213]" stroked="f" strokeweight="1pt"/>
            </w:pict>
          </mc:Fallback>
        </mc:AlternateContent>
      </w:r>
      <w:r w:rsidR="004330C9" w:rsidRPr="0042419C">
        <w:rPr>
          <w:rFonts w:ascii="ＭＳ 明朝" w:eastAsia="ＭＳ 明朝" w:hAnsi="ＭＳ 明朝"/>
        </w:rPr>
        <w:t>【</w:t>
      </w:r>
      <w:r w:rsidR="0042419C">
        <w:rPr>
          <w:rFonts w:ascii="ＭＳ 明朝" w:eastAsia="ＭＳ 明朝" w:hAnsi="ＭＳ 明朝" w:hint="eastAsia"/>
        </w:rPr>
        <w:t xml:space="preserve"> </w:t>
      </w:r>
      <w:r w:rsidR="004330C9" w:rsidRPr="0042419C">
        <w:rPr>
          <w:rFonts w:ascii="ＭＳ 明朝" w:eastAsia="ＭＳ 明朝" w:hAnsi="ＭＳ 明朝"/>
        </w:rPr>
        <w:t>市</w:t>
      </w:r>
      <w:r w:rsidR="0042419C">
        <w:rPr>
          <w:rFonts w:ascii="ＭＳ 明朝" w:eastAsia="ＭＳ 明朝" w:hAnsi="ＭＳ 明朝" w:hint="eastAsia"/>
        </w:rPr>
        <w:t xml:space="preserve"> </w:t>
      </w:r>
      <w:r w:rsidR="004330C9" w:rsidRPr="0042419C">
        <w:rPr>
          <w:rFonts w:ascii="ＭＳ 明朝" w:eastAsia="ＭＳ 明朝" w:hAnsi="ＭＳ 明朝"/>
        </w:rPr>
        <w:t>】</w:t>
      </w:r>
      <w:r w:rsidR="0042419C">
        <w:rPr>
          <w:rFonts w:ascii="ＭＳ 明朝" w:eastAsia="ＭＳ 明朝" w:hAnsi="ＭＳ 明朝"/>
        </w:rPr>
        <w:br/>
      </w:r>
      <w:r>
        <w:rPr>
          <w:rFonts w:ascii="ＭＳ 明朝" w:eastAsia="ＭＳ 明朝" w:hAnsi="ＭＳ 明朝" w:hint="eastAsia"/>
        </w:rPr>
        <w:t>利子補</w:t>
      </w:r>
      <w:r w:rsidR="004330C9" w:rsidRPr="0042419C">
        <w:rPr>
          <w:rFonts w:ascii="ＭＳ 明朝" w:eastAsia="ＭＳ 明朝" w:hAnsi="ＭＳ 明朝"/>
        </w:rPr>
        <w:t>給金の支払い</w:t>
      </w:r>
      <w:r w:rsidR="0042419C">
        <w:rPr>
          <w:rFonts w:ascii="ＭＳ 明朝" w:eastAsia="ＭＳ 明朝" w:hAnsi="ＭＳ 明朝" w:hint="eastAsia"/>
        </w:rPr>
        <w:t xml:space="preserve"> </w:t>
      </w:r>
    </w:p>
    <w:p w:rsidR="003D60E1" w:rsidRDefault="00312039" w:rsidP="005827F4">
      <w:pPr>
        <w:ind w:leftChars="200" w:left="1260" w:hangingChars="400" w:hanging="840"/>
        <w:jc w:val="left"/>
        <w:rPr>
          <w:rFonts w:ascii="ＭＳ 明朝" w:eastAsia="ＭＳ 明朝" w:hAnsi="ＭＳ 明朝"/>
        </w:rPr>
      </w:pPr>
      <w:r>
        <w:rPr>
          <w:rFonts w:ascii="ＭＳ 明朝" w:eastAsia="ＭＳ 明朝" w:hAnsi="ＭＳ 明朝" w:hint="eastAsia"/>
        </w:rPr>
        <w:t xml:space="preserve">　　</w:t>
      </w:r>
      <w:r w:rsidR="003D60E1">
        <w:rPr>
          <w:rFonts w:ascii="ＭＳ 明朝" w:eastAsia="ＭＳ 明朝" w:hAnsi="ＭＳ 明朝" w:hint="eastAsia"/>
        </w:rPr>
        <w:t xml:space="preserve">　※ 補給金の支払いは３月頃を予定</w:t>
      </w:r>
    </w:p>
    <w:p w:rsidR="003D60E1" w:rsidRDefault="003D60E1" w:rsidP="003D60E1">
      <w:pPr>
        <w:ind w:leftChars="200" w:left="420"/>
        <w:jc w:val="left"/>
        <w:rPr>
          <w:rFonts w:ascii="ＭＳ 明朝" w:eastAsia="ＭＳ 明朝" w:hAnsi="ＭＳ 明朝"/>
        </w:rPr>
      </w:pPr>
      <w:r w:rsidRPr="0042419C">
        <w:rPr>
          <w:rFonts w:ascii="ＭＳ 明朝" w:eastAsia="ＭＳ 明朝" w:hAnsi="ＭＳ 明朝"/>
        </w:rPr>
        <w:t>【</w:t>
      </w:r>
      <w:r>
        <w:rPr>
          <w:rFonts w:ascii="ＭＳ 明朝" w:eastAsia="ＭＳ 明朝" w:hAnsi="ＭＳ 明朝" w:hint="eastAsia"/>
        </w:rPr>
        <w:t>事業者】</w:t>
      </w:r>
    </w:p>
    <w:p w:rsidR="003D60E1" w:rsidRDefault="00312039" w:rsidP="00312039">
      <w:pPr>
        <w:jc w:val="left"/>
        <w:rPr>
          <w:rFonts w:ascii="ＭＳ 明朝" w:eastAsia="ＭＳ 明朝" w:hAnsi="ＭＳ 明朝"/>
        </w:rPr>
      </w:pPr>
      <w:r>
        <w:rPr>
          <w:rFonts w:ascii="ＭＳ 明朝" w:eastAsia="ＭＳ 明朝" w:hAnsi="ＭＳ 明朝" w:hint="eastAsia"/>
        </w:rPr>
        <w:t xml:space="preserve">　</w:t>
      </w:r>
    </w:p>
    <w:p w:rsidR="00312039" w:rsidRDefault="00552A40" w:rsidP="00312039">
      <w:pPr>
        <w:jc w:val="left"/>
        <w:rPr>
          <w:rFonts w:ascii="ＭＳ ゴシック" w:eastAsia="ＭＳ ゴシック" w:hAnsi="ＭＳ ゴシック"/>
          <w:b/>
        </w:rPr>
      </w:pPr>
      <w:r>
        <w:rPr>
          <w:rFonts w:ascii="ＭＳ ゴシック" w:eastAsia="ＭＳ ゴシック" w:hAnsi="ＭＳ ゴシック" w:hint="eastAsia"/>
          <w:b/>
        </w:rPr>
        <w:t xml:space="preserve">５　</w:t>
      </w:r>
      <w:r w:rsidR="00312039" w:rsidRPr="00312039">
        <w:rPr>
          <w:rFonts w:ascii="ＭＳ ゴシック" w:eastAsia="ＭＳ ゴシック" w:hAnsi="ＭＳ ゴシック" w:hint="eastAsia"/>
          <w:b/>
        </w:rPr>
        <w:t>申請書提出先</w:t>
      </w:r>
    </w:p>
    <w:p w:rsidR="00312039" w:rsidRPr="00312039" w:rsidRDefault="00312039" w:rsidP="00312039">
      <w:pPr>
        <w:jc w:val="left"/>
        <w:rPr>
          <w:rFonts w:ascii="ＭＳ 明朝" w:eastAsia="ＭＳ 明朝" w:hAnsi="ＭＳ 明朝"/>
        </w:rPr>
      </w:pPr>
      <w:r>
        <w:rPr>
          <w:rFonts w:ascii="ＭＳ ゴシック" w:eastAsia="ＭＳ ゴシック" w:hAnsi="ＭＳ ゴシック" w:hint="eastAsia"/>
          <w:b/>
        </w:rPr>
        <w:t xml:space="preserve">　</w:t>
      </w:r>
      <w:r w:rsidRPr="00312039">
        <w:rPr>
          <w:rFonts w:ascii="ＭＳ 明朝" w:eastAsia="ＭＳ 明朝" w:hAnsi="ＭＳ 明朝" w:hint="eastAsia"/>
        </w:rPr>
        <w:t xml:space="preserve">　〒437-1692</w:t>
      </w:r>
    </w:p>
    <w:p w:rsidR="00312039" w:rsidRPr="00312039" w:rsidRDefault="00312039" w:rsidP="00312039">
      <w:pPr>
        <w:jc w:val="left"/>
        <w:rPr>
          <w:rFonts w:ascii="ＭＳ 明朝" w:eastAsia="ＭＳ 明朝" w:hAnsi="ＭＳ 明朝"/>
        </w:rPr>
      </w:pPr>
      <w:r w:rsidRPr="00312039">
        <w:rPr>
          <w:rFonts w:ascii="ＭＳ 明朝" w:eastAsia="ＭＳ 明朝" w:hAnsi="ＭＳ 明朝" w:hint="eastAsia"/>
        </w:rPr>
        <w:t xml:space="preserve">　　御前崎市池新田5585　御前崎市商工観光課</w:t>
      </w:r>
      <w:r w:rsidR="00552A40">
        <w:rPr>
          <w:rFonts w:ascii="ＭＳ 明朝" w:eastAsia="ＭＳ 明朝" w:hAnsi="ＭＳ 明朝" w:hint="eastAsia"/>
        </w:rPr>
        <w:t xml:space="preserve">　商工係　</w:t>
      </w:r>
    </w:p>
    <w:sectPr w:rsidR="00312039" w:rsidRPr="003120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6BD" w:rsidRDefault="009106BD" w:rsidP="00B33029">
      <w:r>
        <w:separator/>
      </w:r>
    </w:p>
  </w:endnote>
  <w:endnote w:type="continuationSeparator" w:id="0">
    <w:p w:rsidR="009106BD" w:rsidRDefault="009106BD" w:rsidP="00B33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6BD" w:rsidRDefault="009106BD" w:rsidP="00B33029">
      <w:r>
        <w:separator/>
      </w:r>
    </w:p>
  </w:footnote>
  <w:footnote w:type="continuationSeparator" w:id="0">
    <w:p w:rsidR="009106BD" w:rsidRDefault="009106BD" w:rsidP="00B33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B02AA"/>
    <w:multiLevelType w:val="hybridMultilevel"/>
    <w:tmpl w:val="E12AB114"/>
    <w:lvl w:ilvl="0" w:tplc="0DBA1BF4">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0DB57F51"/>
    <w:multiLevelType w:val="hybridMultilevel"/>
    <w:tmpl w:val="E59424A0"/>
    <w:lvl w:ilvl="0" w:tplc="92203FA4">
      <w:start w:val="1"/>
      <w:numFmt w:val="decimal"/>
      <w:lvlText w:val="(%1)"/>
      <w:lvlJc w:val="left"/>
      <w:pPr>
        <w:ind w:left="645" w:hanging="435"/>
      </w:pPr>
      <w:rPr>
        <w:rFonts w:ascii="ＭＳ ゴシック" w:eastAsia="ＭＳ ゴシック" w:hAnsi="ＭＳ ゴシック" w:hint="default"/>
        <w:b/>
      </w:rPr>
    </w:lvl>
    <w:lvl w:ilvl="1" w:tplc="78280876">
      <w:start w:val="3"/>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C871C3F"/>
    <w:multiLevelType w:val="hybridMultilevel"/>
    <w:tmpl w:val="8C1ECAA8"/>
    <w:lvl w:ilvl="0" w:tplc="73200F8A">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6B0"/>
    <w:rsid w:val="000107CF"/>
    <w:rsid w:val="00076098"/>
    <w:rsid w:val="001B0612"/>
    <w:rsid w:val="00312039"/>
    <w:rsid w:val="003D60E1"/>
    <w:rsid w:val="0041121C"/>
    <w:rsid w:val="0042419C"/>
    <w:rsid w:val="004330C9"/>
    <w:rsid w:val="00493CF1"/>
    <w:rsid w:val="00552A40"/>
    <w:rsid w:val="005827F4"/>
    <w:rsid w:val="00660DF1"/>
    <w:rsid w:val="006A179F"/>
    <w:rsid w:val="007A79E7"/>
    <w:rsid w:val="009106BD"/>
    <w:rsid w:val="00B06ACD"/>
    <w:rsid w:val="00B33029"/>
    <w:rsid w:val="00B41B7A"/>
    <w:rsid w:val="00BB1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FE6212"/>
  <w15:chartTrackingRefBased/>
  <w15:docId w15:val="{7F561AC6-DBA9-4315-B77B-85E6F78A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16B0"/>
    <w:pPr>
      <w:ind w:leftChars="400" w:left="840"/>
    </w:pPr>
  </w:style>
  <w:style w:type="paragraph" w:styleId="a4">
    <w:name w:val="Balloon Text"/>
    <w:basedOn w:val="a"/>
    <w:link w:val="a5"/>
    <w:uiPriority w:val="99"/>
    <w:semiHidden/>
    <w:unhideWhenUsed/>
    <w:rsid w:val="00B06A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6ACD"/>
    <w:rPr>
      <w:rFonts w:asciiTheme="majorHAnsi" w:eastAsiaTheme="majorEastAsia" w:hAnsiTheme="majorHAnsi" w:cstheme="majorBidi"/>
      <w:sz w:val="18"/>
      <w:szCs w:val="18"/>
    </w:rPr>
  </w:style>
  <w:style w:type="table" w:styleId="a6">
    <w:name w:val="Table Grid"/>
    <w:basedOn w:val="a1"/>
    <w:uiPriority w:val="39"/>
    <w:rsid w:val="001B0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33029"/>
    <w:pPr>
      <w:tabs>
        <w:tab w:val="center" w:pos="4252"/>
        <w:tab w:val="right" w:pos="8504"/>
      </w:tabs>
      <w:snapToGrid w:val="0"/>
    </w:pPr>
  </w:style>
  <w:style w:type="character" w:customStyle="1" w:styleId="a8">
    <w:name w:val="ヘッダー (文字)"/>
    <w:basedOn w:val="a0"/>
    <w:link w:val="a7"/>
    <w:uiPriority w:val="99"/>
    <w:rsid w:val="00B33029"/>
  </w:style>
  <w:style w:type="paragraph" w:styleId="a9">
    <w:name w:val="footer"/>
    <w:basedOn w:val="a"/>
    <w:link w:val="aa"/>
    <w:uiPriority w:val="99"/>
    <w:unhideWhenUsed/>
    <w:rsid w:val="00B33029"/>
    <w:pPr>
      <w:tabs>
        <w:tab w:val="center" w:pos="4252"/>
        <w:tab w:val="right" w:pos="8504"/>
      </w:tabs>
      <w:snapToGrid w:val="0"/>
    </w:pPr>
  </w:style>
  <w:style w:type="character" w:customStyle="1" w:styleId="aa">
    <w:name w:val="フッター (文字)"/>
    <w:basedOn w:val="a0"/>
    <w:link w:val="a9"/>
    <w:uiPriority w:val="99"/>
    <w:rsid w:val="00B33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765</TotalTime>
  <Pages>1</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澤入 暖子</dc:creator>
  <cp:keywords/>
  <dc:description/>
  <cp:lastModifiedBy>澤入 暖子</cp:lastModifiedBy>
  <cp:revision>3</cp:revision>
  <cp:lastPrinted>2020-05-19T11:54:00Z</cp:lastPrinted>
  <dcterms:created xsi:type="dcterms:W3CDTF">2020-05-18T23:52:00Z</dcterms:created>
  <dcterms:modified xsi:type="dcterms:W3CDTF">2020-05-21T23:55:00Z</dcterms:modified>
</cp:coreProperties>
</file>