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1B24B3" w:rsidRDefault="00190118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9C7EED">
        <w:rPr>
          <w:rFonts w:ascii="BIZ UDP明朝 Medium" w:eastAsia="BIZ UDP明朝 Medium" w:hAnsi="BIZ UDP明朝 Medium" w:hint="eastAsia"/>
          <w:sz w:val="24"/>
          <w:szCs w:val="24"/>
        </w:rPr>
        <w:t>4</w:t>
      </w:r>
      <w:r>
        <w:rPr>
          <w:rFonts w:ascii="BIZ UDP明朝 Medium" w:eastAsia="BIZ UDP明朝 Medium" w:hAnsi="BIZ UDP明朝 Medium" w:hint="eastAsia"/>
          <w:sz w:val="24"/>
          <w:szCs w:val="24"/>
        </w:rPr>
        <w:t>号様式</w:t>
      </w:r>
    </w:p>
    <w:p w:rsidR="00020BDF" w:rsidRPr="001B24B3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B24B3">
        <w:rPr>
          <w:rFonts w:ascii="BIZ UDP明朝 Medium" w:eastAsia="BIZ UDP明朝 Medium" w:hAnsi="BIZ UDP明朝 Medium" w:hint="eastAsia"/>
          <w:sz w:val="24"/>
          <w:szCs w:val="24"/>
        </w:rPr>
        <w:t>業　務　実　績　書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2"/>
        <w:gridCol w:w="5573"/>
        <w:gridCol w:w="2649"/>
      </w:tblGrid>
      <w:tr w:rsidR="00127AF4" w:rsidTr="000602D8">
        <w:tc>
          <w:tcPr>
            <w:tcW w:w="522" w:type="dxa"/>
            <w:vAlign w:val="center"/>
          </w:tcPr>
          <w:p w:rsidR="00127AF4" w:rsidRPr="00013ADC" w:rsidRDefault="00127AF4" w:rsidP="00127AF4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１</w:t>
            </w:r>
          </w:p>
        </w:tc>
        <w:tc>
          <w:tcPr>
            <w:tcW w:w="5573" w:type="dxa"/>
          </w:tcPr>
          <w:p w:rsidR="00127AF4" w:rsidRPr="00013ADC" w:rsidRDefault="00127AF4" w:rsidP="00020BD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総合計画策定支援業務の受注自治体数</w:t>
            </w:r>
          </w:p>
          <w:p w:rsidR="00127AF4" w:rsidRPr="00013ADC" w:rsidRDefault="00127AF4" w:rsidP="00020BD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（平成26年度～令和５年度）</w:t>
            </w:r>
          </w:p>
        </w:tc>
        <w:tc>
          <w:tcPr>
            <w:tcW w:w="2649" w:type="dxa"/>
            <w:vAlign w:val="center"/>
          </w:tcPr>
          <w:p w:rsidR="00127AF4" w:rsidRPr="00013ADC" w:rsidRDefault="00127AF4" w:rsidP="00127AF4">
            <w:pPr>
              <w:snapToGrid w:val="0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件</w:t>
            </w:r>
          </w:p>
        </w:tc>
      </w:tr>
      <w:tr w:rsidR="00127AF4" w:rsidTr="000602D8">
        <w:tc>
          <w:tcPr>
            <w:tcW w:w="522" w:type="dxa"/>
            <w:vAlign w:val="center"/>
          </w:tcPr>
          <w:p w:rsidR="00127AF4" w:rsidRPr="00013ADC" w:rsidRDefault="00127AF4" w:rsidP="00127AF4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２</w:t>
            </w:r>
          </w:p>
        </w:tc>
        <w:tc>
          <w:tcPr>
            <w:tcW w:w="5573" w:type="dxa"/>
          </w:tcPr>
          <w:p w:rsidR="00127AF4" w:rsidRPr="00013ADC" w:rsidRDefault="00127AF4" w:rsidP="00020BD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上記実績のうち、御前崎市の人口規模（約30</w:t>
            </w:r>
            <w:r w:rsidRPr="00013ADC">
              <w:rPr>
                <w:rFonts w:ascii="BIZ UDP明朝 Medium" w:eastAsia="BIZ UDP明朝 Medium" w:hAnsi="BIZ UDP明朝 Medium"/>
                <w:sz w:val="22"/>
                <w:szCs w:val="24"/>
              </w:rPr>
              <w:t>,000</w:t>
            </w: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人）の受注実績数</w:t>
            </w:r>
          </w:p>
        </w:tc>
        <w:tc>
          <w:tcPr>
            <w:tcW w:w="2649" w:type="dxa"/>
            <w:vAlign w:val="center"/>
          </w:tcPr>
          <w:p w:rsidR="00127AF4" w:rsidRPr="00013ADC" w:rsidRDefault="00127AF4" w:rsidP="00127AF4">
            <w:pPr>
              <w:snapToGrid w:val="0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件</w:t>
            </w:r>
          </w:p>
        </w:tc>
      </w:tr>
      <w:tr w:rsidR="00127AF4" w:rsidTr="000602D8">
        <w:trPr>
          <w:trHeight w:val="577"/>
        </w:trPr>
        <w:tc>
          <w:tcPr>
            <w:tcW w:w="522" w:type="dxa"/>
            <w:vAlign w:val="center"/>
          </w:tcPr>
          <w:p w:rsidR="00127AF4" w:rsidRPr="00013ADC" w:rsidRDefault="00127AF4" w:rsidP="00127AF4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３</w:t>
            </w:r>
          </w:p>
        </w:tc>
        <w:tc>
          <w:tcPr>
            <w:tcW w:w="5573" w:type="dxa"/>
          </w:tcPr>
          <w:p w:rsidR="00127AF4" w:rsidRPr="00013ADC" w:rsidRDefault="00127AF4" w:rsidP="00020BD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直近で完成した総合計画策定支援業務の時期</w:t>
            </w:r>
          </w:p>
          <w:p w:rsidR="00127AF4" w:rsidRPr="00013ADC" w:rsidRDefault="00127AF4" w:rsidP="00020BD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（平成26年度～令和５年度）</w:t>
            </w:r>
          </w:p>
        </w:tc>
        <w:tc>
          <w:tcPr>
            <w:tcW w:w="2649" w:type="dxa"/>
            <w:vAlign w:val="center"/>
          </w:tcPr>
          <w:p w:rsidR="00127AF4" w:rsidRPr="00013ADC" w:rsidRDefault="001638C5" w:rsidP="00127AF4">
            <w:pPr>
              <w:snapToGrid w:val="0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13AD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年度</w:t>
            </w:r>
          </w:p>
        </w:tc>
      </w:tr>
    </w:tbl>
    <w:p w:rsidR="00BF612C" w:rsidRPr="000602D8" w:rsidRDefault="0059075B" w:rsidP="00020BDF">
      <w:pPr>
        <w:snapToGrid w:val="0"/>
        <w:rPr>
          <w:rFonts w:ascii="BIZ UDP明朝 Medium" w:eastAsia="BIZ UDP明朝 Medium" w:hAnsi="BIZ UDP明朝 Medium"/>
          <w:sz w:val="28"/>
          <w:szCs w:val="24"/>
        </w:rPr>
      </w:pPr>
      <w:r w:rsidRPr="000602D8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</w:p>
    <w:p w:rsidR="0059075B" w:rsidRPr="000602D8" w:rsidRDefault="00127AF4" w:rsidP="000602D8">
      <w:pPr>
        <w:snapToGrid w:val="0"/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0602D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612C" w:rsidRPr="000602D8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Pr="000602D8">
        <w:rPr>
          <w:rFonts w:ascii="BIZ UDP明朝 Medium" w:eastAsia="BIZ UDP明朝 Medium" w:hAnsi="BIZ UDP明朝 Medium" w:hint="eastAsia"/>
          <w:sz w:val="24"/>
          <w:szCs w:val="24"/>
        </w:rPr>
        <w:t>平成26年度から令和５年度の受注実績のうち、総合計画策定</w:t>
      </w:r>
      <w:r w:rsidR="00CD5D33" w:rsidRPr="000602D8">
        <w:rPr>
          <w:rFonts w:ascii="BIZ UDP明朝 Medium" w:eastAsia="BIZ UDP明朝 Medium" w:hAnsi="BIZ UDP明朝 Medium" w:hint="eastAsia"/>
          <w:sz w:val="24"/>
          <w:szCs w:val="24"/>
        </w:rPr>
        <w:t>支援</w:t>
      </w:r>
      <w:r w:rsidRPr="000602D8">
        <w:rPr>
          <w:rFonts w:ascii="BIZ UDP明朝 Medium" w:eastAsia="BIZ UDP明朝 Medium" w:hAnsi="BIZ UDP明朝 Medium" w:hint="eastAsia"/>
          <w:sz w:val="24"/>
          <w:szCs w:val="24"/>
        </w:rPr>
        <w:t>業務の完了実績を契約金額の大きいものから５件まで記入してください。</w:t>
      </w:r>
    </w:p>
    <w:tbl>
      <w:tblPr>
        <w:tblW w:w="865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"/>
        <w:gridCol w:w="1266"/>
        <w:gridCol w:w="2631"/>
        <w:gridCol w:w="1276"/>
        <w:gridCol w:w="3049"/>
      </w:tblGrid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420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379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467"/>
          <w:jc w:val="center"/>
        </w:trPr>
        <w:tc>
          <w:tcPr>
            <w:tcW w:w="43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</w:tbl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71011F" w:rsidRDefault="0071011F" w:rsidP="00020BDF">
      <w:pPr>
        <w:snapToGrid w:val="0"/>
        <w:rPr>
          <w:rFonts w:ascii="BIZ UDP明朝 Medium" w:eastAsia="BIZ UDP明朝 Medium" w:hAnsi="BIZ UDP明朝 Medium" w:hint="eastAsia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tbl>
      <w:tblPr>
        <w:tblW w:w="865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"/>
        <w:gridCol w:w="1266"/>
        <w:gridCol w:w="2631"/>
        <w:gridCol w:w="1276"/>
        <w:gridCol w:w="3049"/>
      </w:tblGrid>
      <w:tr w:rsidR="00BF612C" w:rsidRPr="001B24B3" w:rsidTr="00A931F7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BF612C" w:rsidRPr="001B24B3" w:rsidTr="00A931F7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snapToGrid w:val="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BF612C" w:rsidRPr="001B24B3" w:rsidTr="00A931F7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BF612C" w:rsidRPr="001B24B3" w:rsidTr="00A931F7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BF612C" w:rsidRPr="001B24B3" w:rsidTr="00A931F7">
        <w:trPr>
          <w:cantSplit/>
          <w:trHeight w:val="153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F612C" w:rsidRPr="001B24B3" w:rsidRDefault="00BF612C" w:rsidP="00A931F7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612C" w:rsidRPr="001B24B3" w:rsidRDefault="00BF612C" w:rsidP="00A931F7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自治体名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ind w:right="110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務</w:t>
            </w:r>
            <w:r w:rsidRPr="001B24B3"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 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snapToGrid w:val="0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契約年度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年　　月</w:t>
            </w: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～</w:t>
            </w: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020BDF" w:rsidRPr="001B24B3" w:rsidTr="00184D71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契約金額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cs="HG丸ｺﾞｼｯｸM-PRO" w:hint="eastAsia"/>
                <w:sz w:val="22"/>
                <w:szCs w:val="22"/>
              </w:rPr>
              <w:t>円</w:t>
            </w:r>
          </w:p>
        </w:tc>
      </w:tr>
      <w:tr w:rsidR="00020BDF" w:rsidRPr="001B24B3" w:rsidTr="00184D71">
        <w:trPr>
          <w:cantSplit/>
          <w:trHeight w:val="153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0BDF" w:rsidRPr="001B24B3" w:rsidRDefault="00020BDF" w:rsidP="00184D71">
            <w:pPr>
              <w:pStyle w:val="1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B24B3"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  <w:t>業務概要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0BDF" w:rsidRPr="001B24B3" w:rsidRDefault="00020BDF" w:rsidP="00184D71">
            <w:pPr>
              <w:pStyle w:val="1"/>
              <w:rPr>
                <w:rFonts w:ascii="BIZ UDP明朝 Medium" w:eastAsia="BIZ UDP明朝 Medium" w:hAnsi="BIZ UDP明朝 Medium" w:cs="HG丸ｺﾞｼｯｸM-PRO"/>
                <w:sz w:val="22"/>
                <w:szCs w:val="22"/>
              </w:rPr>
            </w:pPr>
          </w:p>
        </w:tc>
      </w:tr>
    </w:tbl>
    <w:p w:rsidR="00020BDF" w:rsidRDefault="00020BDF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20BDF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34" w:rsidRDefault="00124A34" w:rsidP="00E53B90">
      <w:r>
        <w:separator/>
      </w:r>
    </w:p>
  </w:endnote>
  <w:endnote w:type="continuationSeparator" w:id="0">
    <w:p w:rsidR="00124A34" w:rsidRDefault="00124A34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34" w:rsidRDefault="00124A34" w:rsidP="00E53B90">
      <w:r>
        <w:separator/>
      </w:r>
    </w:p>
  </w:footnote>
  <w:footnote w:type="continuationSeparator" w:id="0">
    <w:p w:rsidR="00124A34" w:rsidRDefault="00124A34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13ADC"/>
    <w:rsid w:val="00020BDF"/>
    <w:rsid w:val="00035373"/>
    <w:rsid w:val="000602D8"/>
    <w:rsid w:val="00124A34"/>
    <w:rsid w:val="00127AF4"/>
    <w:rsid w:val="001638C5"/>
    <w:rsid w:val="00190118"/>
    <w:rsid w:val="00325092"/>
    <w:rsid w:val="003529C8"/>
    <w:rsid w:val="003B4047"/>
    <w:rsid w:val="0059075B"/>
    <w:rsid w:val="00641EA2"/>
    <w:rsid w:val="006514E5"/>
    <w:rsid w:val="006A5E69"/>
    <w:rsid w:val="0071011F"/>
    <w:rsid w:val="00762450"/>
    <w:rsid w:val="007E4EB1"/>
    <w:rsid w:val="007F1B30"/>
    <w:rsid w:val="008E5430"/>
    <w:rsid w:val="009C7EED"/>
    <w:rsid w:val="00B0285A"/>
    <w:rsid w:val="00BE3960"/>
    <w:rsid w:val="00BF612C"/>
    <w:rsid w:val="00C04DE0"/>
    <w:rsid w:val="00CD5D33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2D0D71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莉瑠</cp:lastModifiedBy>
  <cp:revision>11</cp:revision>
  <cp:lastPrinted>2024-04-10T08:13:00Z</cp:lastPrinted>
  <dcterms:created xsi:type="dcterms:W3CDTF">2024-03-26T06:11:00Z</dcterms:created>
  <dcterms:modified xsi:type="dcterms:W3CDTF">2024-04-10T08:16:00Z</dcterms:modified>
</cp:coreProperties>
</file>